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149" w:rsidRDefault="00FD5B59" w:rsidP="005F7526">
      <w:pPr>
        <w:spacing w:after="0" w:line="240" w:lineRule="auto"/>
        <w:rPr>
          <w:rFonts w:ascii="Times New Roman" w:eastAsia="Times New Roman" w:hAnsi="Times New Roman" w:cs="Times New Roman"/>
          <w:sz w:val="28"/>
          <w:szCs w:val="28"/>
          <w:lang w:eastAsia="ru-RU"/>
        </w:rPr>
      </w:pPr>
      <w:r w:rsidRPr="00FD5B59">
        <w:rPr>
          <w:rFonts w:ascii="Times New Roman" w:eastAsia="Times New Roman" w:hAnsi="Times New Roman" w:cs="Times New Roman"/>
          <w:noProof/>
          <w:sz w:val="28"/>
          <w:szCs w:val="28"/>
          <w:lang w:eastAsia="ru-RU"/>
        </w:rPr>
        <w:drawing>
          <wp:inline distT="0" distB="0" distL="0" distR="0">
            <wp:extent cx="9420225" cy="65806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6940" cy="6592340"/>
                    </a:xfrm>
                    <a:prstGeom prst="rect">
                      <a:avLst/>
                    </a:prstGeom>
                    <a:noFill/>
                    <a:ln>
                      <a:noFill/>
                    </a:ln>
                  </pic:spPr>
                </pic:pic>
              </a:graphicData>
            </a:graphic>
          </wp:inline>
        </w:drawing>
      </w:r>
    </w:p>
    <w:p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rsidR="001648D6" w:rsidRDefault="001648D6" w:rsidP="001648D6">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lang w:eastAsia="ru-RU"/>
        </w:rPr>
      </w:pPr>
      <w:r w:rsidRPr="001648D6">
        <w:rPr>
          <w:rFonts w:ascii="Times New Roman" w:eastAsia="Times New Roman" w:hAnsi="Times New Roman" w:cs="Times New Roman"/>
          <w:b/>
          <w:sz w:val="24"/>
          <w:szCs w:val="24"/>
          <w:lang w:eastAsia="ru-RU"/>
        </w:rPr>
        <w:t>Нормативно-правовая база программы разработана на основе:</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1.</w:t>
      </w:r>
      <w:r w:rsidRPr="00FD5B59">
        <w:rPr>
          <w:rFonts w:ascii="Times New Roman" w:eastAsia="Times New Roman" w:hAnsi="Times New Roman" w:cs="Times New Roman"/>
          <w:sz w:val="24"/>
          <w:szCs w:val="24"/>
          <w:lang w:eastAsia="ar-SA"/>
        </w:rPr>
        <w:tab/>
        <w:t xml:space="preserve">Конституции Российской Федерации;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2.</w:t>
      </w:r>
      <w:r w:rsidRPr="00FD5B59">
        <w:rPr>
          <w:rFonts w:ascii="Times New Roman" w:eastAsia="Times New Roman" w:hAnsi="Times New Roman" w:cs="Times New Roman"/>
          <w:sz w:val="24"/>
          <w:szCs w:val="24"/>
          <w:lang w:eastAsia="ar-SA"/>
        </w:rPr>
        <w:tab/>
        <w:t>Федерального Закона от 29.12.2012 № 273-ФЗ «Об образовании в Российской Федерации»;</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3.</w:t>
      </w:r>
      <w:r w:rsidRPr="00FD5B59">
        <w:rPr>
          <w:rFonts w:ascii="Times New Roman" w:eastAsia="Times New Roman" w:hAnsi="Times New Roman" w:cs="Times New Roman"/>
          <w:sz w:val="24"/>
          <w:szCs w:val="24"/>
          <w:lang w:eastAsia="ar-SA"/>
        </w:rPr>
        <w:tab/>
        <w:t>Указа Президента Российской Федерации от 2 июля 2021 г. № 400 «О Стратегии национальной безопасности Российской Федерации»;</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4.</w:t>
      </w:r>
      <w:r w:rsidRPr="00FD5B59">
        <w:rPr>
          <w:rFonts w:ascii="Times New Roman" w:eastAsia="Times New Roman" w:hAnsi="Times New Roman" w:cs="Times New Roman"/>
          <w:sz w:val="24"/>
          <w:szCs w:val="24"/>
          <w:lang w:eastAsia="ar-SA"/>
        </w:rPr>
        <w:tab/>
        <w:t xml:space="preserve">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5.</w:t>
      </w:r>
      <w:r w:rsidRPr="00FD5B59">
        <w:rPr>
          <w:rFonts w:ascii="Times New Roman" w:eastAsia="Times New Roman" w:hAnsi="Times New Roman" w:cs="Times New Roman"/>
          <w:sz w:val="24"/>
          <w:szCs w:val="24"/>
          <w:lang w:eastAsia="ar-SA"/>
        </w:rPr>
        <w:tab/>
        <w:t xml:space="preserve">Распоряжение Правительства Российской Федерации от 31 марта 2022 года № 678-р «Концепция развития дополнительного образования детей до 2030 года»;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6.</w:t>
      </w:r>
      <w:r w:rsidRPr="00FD5B59">
        <w:rPr>
          <w:rFonts w:ascii="Times New Roman" w:eastAsia="Times New Roman" w:hAnsi="Times New Roman" w:cs="Times New Roman"/>
          <w:sz w:val="24"/>
          <w:szCs w:val="24"/>
          <w:lang w:eastAsia="ar-SA"/>
        </w:rPr>
        <w:tab/>
        <w:t>Стратегии развития воспитания в РФ на период до 2025 года (Распоряжение Правительства РФ от 29.05.2015 № 996-р);</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7.</w:t>
      </w:r>
      <w:r w:rsidRPr="00FD5B59">
        <w:rPr>
          <w:rFonts w:ascii="Times New Roman" w:eastAsia="Times New Roman" w:hAnsi="Times New Roman" w:cs="Times New Roman"/>
          <w:sz w:val="24"/>
          <w:szCs w:val="24"/>
          <w:lang w:eastAsia="ar-SA"/>
        </w:rPr>
        <w:tab/>
        <w:t xml:space="preserve">Концепции развития дополнительного образования, утвержденная Правительством РФ от 31 марта 2022 года № 678- р;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8.</w:t>
      </w:r>
      <w:r w:rsidRPr="00FD5B59">
        <w:rPr>
          <w:rFonts w:ascii="Times New Roman" w:eastAsia="Times New Roman" w:hAnsi="Times New Roman" w:cs="Times New Roman"/>
          <w:sz w:val="24"/>
          <w:szCs w:val="24"/>
          <w:lang w:eastAsia="ar-SA"/>
        </w:rPr>
        <w:tab/>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3.5. При реализации образовательных программ с применением дистанционных образовательных технологий и электронного обучения (соблюдение требований);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9.</w:t>
      </w:r>
      <w:r w:rsidRPr="00FD5B59">
        <w:rPr>
          <w:rFonts w:ascii="Times New Roman" w:eastAsia="Times New Roman" w:hAnsi="Times New Roman" w:cs="Times New Roman"/>
          <w:sz w:val="24"/>
          <w:szCs w:val="24"/>
          <w:lang w:eastAsia="ar-SA"/>
        </w:rPr>
        <w:tab/>
        <w:t xml:space="preserve">Приказа Министерства Просвещения Российской Федерации от 3 сентября 2019 г. №467 «Об утверждении Целевой модели развития региональных систем дополнительного образования детей»;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10.</w:t>
      </w:r>
      <w:r w:rsidRPr="00FD5B59">
        <w:rPr>
          <w:rFonts w:ascii="Times New Roman" w:eastAsia="Times New Roman" w:hAnsi="Times New Roman" w:cs="Times New Roman"/>
          <w:sz w:val="24"/>
          <w:szCs w:val="24"/>
          <w:lang w:eastAsia="ar-SA"/>
        </w:rPr>
        <w:tab/>
        <w:t>Порядка организации и осуществления образовательной деятельности по дополнительным общеобразовательным программам (</w:t>
      </w:r>
      <w:proofErr w:type="gramStart"/>
      <w:r w:rsidRPr="00FD5B59">
        <w:rPr>
          <w:rFonts w:ascii="Times New Roman" w:eastAsia="Times New Roman" w:hAnsi="Times New Roman" w:cs="Times New Roman"/>
          <w:sz w:val="24"/>
          <w:szCs w:val="24"/>
          <w:lang w:eastAsia="ar-SA"/>
        </w:rPr>
        <w:t>утверждён  Приказом</w:t>
      </w:r>
      <w:proofErr w:type="gramEnd"/>
      <w:r w:rsidRPr="00FD5B59">
        <w:rPr>
          <w:rFonts w:ascii="Times New Roman" w:eastAsia="Times New Roman" w:hAnsi="Times New Roman" w:cs="Times New Roman"/>
          <w:sz w:val="24"/>
          <w:szCs w:val="24"/>
          <w:lang w:eastAsia="ar-SA"/>
        </w:rPr>
        <w:t xml:space="preserve"> Министерства Просвещения Российской Федерации от 27 июля 2022 г. № 629);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11.</w:t>
      </w:r>
      <w:r w:rsidRPr="00FD5B59">
        <w:rPr>
          <w:rFonts w:ascii="Times New Roman" w:eastAsia="Times New Roman" w:hAnsi="Times New Roman" w:cs="Times New Roman"/>
          <w:sz w:val="24"/>
          <w:szCs w:val="24"/>
          <w:lang w:eastAsia="ar-SA"/>
        </w:rPr>
        <w:tab/>
        <w:t xml:space="preserve">Закона Вологодской </w:t>
      </w:r>
      <w:proofErr w:type="gramStart"/>
      <w:r w:rsidRPr="00FD5B59">
        <w:rPr>
          <w:rFonts w:ascii="Times New Roman" w:eastAsia="Times New Roman" w:hAnsi="Times New Roman" w:cs="Times New Roman"/>
          <w:sz w:val="24"/>
          <w:szCs w:val="24"/>
          <w:lang w:eastAsia="ar-SA"/>
        </w:rPr>
        <w:t>области  «</w:t>
      </w:r>
      <w:proofErr w:type="gramEnd"/>
      <w:r w:rsidRPr="00FD5B59">
        <w:rPr>
          <w:rFonts w:ascii="Times New Roman" w:eastAsia="Times New Roman" w:hAnsi="Times New Roman" w:cs="Times New Roman"/>
          <w:sz w:val="24"/>
          <w:szCs w:val="24"/>
          <w:lang w:eastAsia="ar-SA"/>
        </w:rPr>
        <w:t xml:space="preserve">О традиционной народной культуре Вологодской области», утв. 15 января 2019 года № 4483-ОЗ; </w:t>
      </w:r>
    </w:p>
    <w:p w:rsidR="00FD5B59" w:rsidRPr="00FD5B59" w:rsidRDefault="00FD5B59" w:rsidP="00FD5B59">
      <w:pPr>
        <w:suppressAutoHyphens/>
        <w:spacing w:after="0" w:line="240" w:lineRule="auto"/>
        <w:jc w:val="both"/>
        <w:rPr>
          <w:rFonts w:ascii="Times New Roman" w:eastAsia="Times New Roman" w:hAnsi="Times New Roman" w:cs="Times New Roman"/>
          <w:sz w:val="24"/>
          <w:szCs w:val="24"/>
          <w:lang w:eastAsia="ar-SA"/>
        </w:rPr>
      </w:pPr>
      <w:r w:rsidRPr="00FD5B59">
        <w:rPr>
          <w:rFonts w:ascii="Times New Roman" w:eastAsia="Times New Roman" w:hAnsi="Times New Roman" w:cs="Times New Roman"/>
          <w:sz w:val="24"/>
          <w:szCs w:val="24"/>
          <w:lang w:eastAsia="ar-SA"/>
        </w:rPr>
        <w:t>12.</w:t>
      </w:r>
      <w:r w:rsidRPr="00FD5B59">
        <w:rPr>
          <w:rFonts w:ascii="Times New Roman" w:eastAsia="Times New Roman" w:hAnsi="Times New Roman" w:cs="Times New Roman"/>
          <w:sz w:val="24"/>
          <w:szCs w:val="24"/>
          <w:lang w:eastAsia="ar-SA"/>
        </w:rPr>
        <w:tab/>
        <w:t>Регионального проекта «Успех каждого ребенка», утвержденного приказом Департамента образования Вологодской области от 28 апреля 2020 г. N 20-0008/20.</w:t>
      </w:r>
    </w:p>
    <w:p w:rsidR="00464E50" w:rsidRPr="005F7526" w:rsidRDefault="00464E50" w:rsidP="00FD5B59">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Выступая как коллективная память, традиции являются неотъемлемым элементом этнического сознания. Такой памятью выступают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w:t>
      </w:r>
      <w:r w:rsidRPr="005F7526">
        <w:rPr>
          <w:rFonts w:ascii="Times New Roman" w:eastAsia="Times New Roman" w:hAnsi="Times New Roman" w:cs="Times New Roman"/>
          <w:sz w:val="28"/>
          <w:szCs w:val="28"/>
          <w:lang w:eastAsia="ru-RU"/>
        </w:rPr>
        <w:lastRenderedPageBreak/>
        <w:t>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им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включение ребёнка в деятельностное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lastRenderedPageBreak/>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w:t>
      </w:r>
      <w:r w:rsidR="00FD5B59">
        <w:rPr>
          <w:rFonts w:ascii="Times New Roman" w:eastAsia="Times New Roman" w:hAnsi="Times New Roman" w:cs="Times New Roman"/>
          <w:sz w:val="28"/>
          <w:szCs w:val="28"/>
          <w:lang w:eastAsia="ru-RU"/>
        </w:rPr>
        <w:t>3</w:t>
      </w:r>
      <w:r w:rsidRPr="005F7526">
        <w:rPr>
          <w:rFonts w:ascii="Times New Roman" w:eastAsia="Times New Roman" w:hAnsi="Times New Roman" w:cs="Times New Roman"/>
          <w:sz w:val="28"/>
          <w:szCs w:val="28"/>
          <w:lang w:eastAsia="ru-RU"/>
        </w:rPr>
        <w:t xml:space="preserve">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Такое распределение учебного материала по периодам связано с природными изменениями: 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зимы; Масленица – проводы зимы; Пасха - начало Весны; Троица – встреча лета.  Эти изменения влияют  на жизнедеятельность человека: 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 Занятия проводятся в следующих формах: учебное занятие, вечера, праздник.</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Данная программа не предусматривает самостоятельного изучения тем обучающимися,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w:t>
      </w:r>
      <w:r w:rsidRPr="005F7526">
        <w:rPr>
          <w:rFonts w:ascii="Times New Roman" w:eastAsia="Times New Roman" w:hAnsi="Times New Roman" w:cs="Times New Roman"/>
          <w:sz w:val="28"/>
          <w:szCs w:val="28"/>
          <w:lang w:eastAsia="ru-RU"/>
        </w:rPr>
        <w:lastRenderedPageBreak/>
        <w:t>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Гуманизация воспитания на основе интереса, потребностей детей, их ценностной ориентации на Добро и Красоту, на сотрудничество со взрослыми.</w:t>
      </w:r>
    </w:p>
    <w:p w:rsidR="00C037BD" w:rsidRPr="005F7526" w:rsidRDefault="00C037BD" w:rsidP="00C037BD">
      <w:pPr>
        <w:spacing w:after="0" w:line="240" w:lineRule="auto"/>
        <w:rPr>
          <w:rFonts w:ascii="Times New Roman" w:eastAsia="Times New Roman" w:hAnsi="Times New Roman" w:cs="Times New Roman"/>
          <w:b/>
          <w:sz w:val="28"/>
          <w:szCs w:val="28"/>
          <w:lang w:eastAsia="ru-RU"/>
        </w:rPr>
      </w:pPr>
    </w:p>
    <w:p w:rsidR="00FD5B59" w:rsidRDefault="00FD5B59" w:rsidP="00C037BD">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 аттестация промежуточная</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АИ –</w:t>
      </w:r>
      <w:r w:rsidR="00464AA0">
        <w:rPr>
          <w:rFonts w:ascii="Times New Roman" w:eastAsia="Times New Roman" w:hAnsi="Times New Roman" w:cs="Times New Roman"/>
          <w:bCs/>
          <w:sz w:val="28"/>
          <w:szCs w:val="28"/>
          <w:lang w:eastAsia="ru-RU"/>
        </w:rPr>
        <w:t xml:space="preserve"> </w:t>
      </w:r>
      <w:r w:rsidRPr="005F7526">
        <w:rPr>
          <w:rFonts w:ascii="Times New Roman" w:eastAsia="Times New Roman" w:hAnsi="Times New Roman" w:cs="Times New Roman"/>
          <w:bCs/>
          <w:sz w:val="28"/>
          <w:szCs w:val="28"/>
          <w:lang w:eastAsia="ru-RU"/>
        </w:rPr>
        <w:t>итогов</w:t>
      </w:r>
      <w:r w:rsidR="00464AA0">
        <w:rPr>
          <w:rFonts w:ascii="Times New Roman" w:eastAsia="Times New Roman" w:hAnsi="Times New Roman" w:cs="Times New Roman"/>
          <w:bCs/>
          <w:sz w:val="28"/>
          <w:szCs w:val="28"/>
          <w:lang w:eastAsia="ru-RU"/>
        </w:rPr>
        <w:t>ый контроль</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ок</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470CC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p>
          <w:p w:rsidR="00470CC5" w:rsidRPr="005F7526" w:rsidRDefault="00470CC5" w:rsidP="00CA27F7">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BFBFBF"/>
          </w:tcPr>
          <w:p w:rsidR="00470CC5" w:rsidRPr="005F7526" w:rsidRDefault="00464AA0" w:rsidP="00CA27F7">
            <w:pPr>
              <w:tabs>
                <w:tab w:val="left" w:pos="864"/>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ИК</w:t>
            </w: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FA2551" w:rsidRDefault="00FA2551"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обучения по программе «Традиционная народная культура «Круглый год»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Количественный состав группы – </w:t>
      </w:r>
      <w:r w:rsidR="00464AA0">
        <w:rPr>
          <w:rFonts w:ascii="Times New Roman" w:eastAsia="Times New Roman" w:hAnsi="Times New Roman" w:cs="Times New Roman"/>
          <w:b/>
          <w:sz w:val="28"/>
          <w:szCs w:val="28"/>
          <w:lang w:eastAsia="ru-RU"/>
        </w:rPr>
        <w:t>10-</w:t>
      </w:r>
      <w:r w:rsidRPr="005F7526">
        <w:rPr>
          <w:rFonts w:ascii="Times New Roman" w:eastAsia="Times New Roman" w:hAnsi="Times New Roman" w:cs="Times New Roman"/>
          <w:sz w:val="28"/>
          <w:szCs w:val="28"/>
          <w:lang w:eastAsia="ru-RU"/>
        </w:rPr>
        <w:t>12</w:t>
      </w:r>
      <w:r w:rsidR="00464AA0">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Учебные занятия проводятся в следующем режиме 1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w:t>
      </w:r>
      <w:r w:rsidR="00464AA0">
        <w:rPr>
          <w:rFonts w:ascii="Times New Roman" w:eastAsia="Times New Roman" w:hAnsi="Times New Roman" w:cs="Times New Roman"/>
          <w:color w:val="000000"/>
          <w:sz w:val="28"/>
          <w:szCs w:val="28"/>
          <w:shd w:val="clear" w:color="auto" w:fill="FFFFFF"/>
          <w:lang w:eastAsia="ru-RU"/>
        </w:rPr>
        <w:t>м</w:t>
      </w:r>
      <w:r w:rsidRPr="005F7526">
        <w:rPr>
          <w:rFonts w:ascii="Times New Roman" w:eastAsia="Times New Roman" w:hAnsi="Times New Roman" w:cs="Times New Roman"/>
          <w:color w:val="000000"/>
          <w:sz w:val="28"/>
          <w:szCs w:val="28"/>
          <w:shd w:val="clear" w:color="auto" w:fill="FFFFFF"/>
          <w:lang w:eastAsia="ru-RU"/>
        </w:rPr>
        <w:t xml:space="preserve">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час- 40 минут).</w:t>
      </w:r>
    </w:p>
    <w:p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Формы контроля, промежуточной аттестации</w:t>
      </w:r>
      <w:r w:rsidR="00893EC9" w:rsidRPr="00893EC9">
        <w:rPr>
          <w:rFonts w:ascii="Times New Roman" w:eastAsia="Times New Roman" w:hAnsi="Times New Roman" w:cs="Times New Roman"/>
          <w:b/>
          <w:sz w:val="28"/>
          <w:szCs w:val="28"/>
          <w:lang w:eastAsia="ru-RU"/>
        </w:rPr>
        <w:t xml:space="preserve"> и итогово</w:t>
      </w:r>
      <w:r w:rsidR="00893EC9">
        <w:rPr>
          <w:rFonts w:ascii="Times New Roman" w:eastAsia="Times New Roman" w:hAnsi="Times New Roman" w:cs="Times New Roman"/>
          <w:b/>
          <w:sz w:val="28"/>
          <w:szCs w:val="28"/>
          <w:lang w:eastAsia="ru-RU"/>
        </w:rPr>
        <w:t>го контроля</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w:t>
      </w:r>
      <w:r w:rsidR="0028569C">
        <w:rPr>
          <w:rFonts w:ascii="Times New Roman" w:eastAsia="Times New Roman" w:hAnsi="Times New Roman" w:cs="Times New Roman"/>
          <w:b/>
          <w:sz w:val="28"/>
          <w:szCs w:val="28"/>
          <w:lang w:eastAsia="ru-RU"/>
        </w:rPr>
        <w:t>ого контроля</w:t>
      </w:r>
      <w:r w:rsidRPr="005F7526">
        <w:rPr>
          <w:rFonts w:ascii="Times New Roman" w:eastAsia="Times New Roman" w:hAnsi="Times New Roman" w:cs="Times New Roman"/>
          <w:sz w:val="28"/>
          <w:szCs w:val="28"/>
          <w:lang w:eastAsia="ru-RU"/>
        </w:rPr>
        <w:t>–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bookmarkStart w:id="0" w:name="_GoBack"/>
      <w:r w:rsidRPr="005F7526">
        <w:rPr>
          <w:rFonts w:ascii="Times New Roman" w:eastAsia="Times New Roman" w:hAnsi="Times New Roman" w:cs="Times New Roman"/>
          <w:sz w:val="28"/>
          <w:szCs w:val="28"/>
          <w:lang w:eastAsia="ru-RU"/>
        </w:rPr>
        <w:t xml:space="preserve">По итогам обучения по программе обучающиеся должны </w:t>
      </w:r>
      <w:r w:rsidRPr="005F7526">
        <w:rPr>
          <w:rFonts w:ascii="Times New Roman" w:eastAsia="Times New Roman" w:hAnsi="Times New Roman" w:cs="Times New Roman"/>
          <w:b/>
          <w:sz w:val="28"/>
          <w:szCs w:val="28"/>
          <w:lang w:eastAsia="ru-RU"/>
        </w:rPr>
        <w:t>знать: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место народной песни в народном календаре, обрядах</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потешек, считалок, дразнилок, музыкальных игр, календарно-обрядовых, хороводных, свадебных песен, частушек)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отличительные особенности игрушек традиционных и современных</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обучения по программе обучающиеся должны </w:t>
      </w:r>
      <w:r w:rsidRPr="005F7526">
        <w:rPr>
          <w:rFonts w:ascii="Times New Roman" w:eastAsia="Times New Roman" w:hAnsi="Times New Roman" w:cs="Times New Roman"/>
          <w:b/>
          <w:sz w:val="28"/>
          <w:szCs w:val="28"/>
          <w:lang w:eastAsia="ru-RU"/>
        </w:rPr>
        <w:t>уметь: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bookmarkEnd w:id="0"/>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FD5B59" w:rsidRDefault="00FD5B59"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Методическое обеспечение программы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план</w:t>
      </w:r>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1-го года обучения</w:t>
      </w:r>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60"/>
        <w:gridCol w:w="1831"/>
        <w:gridCol w:w="1555"/>
        <w:gridCol w:w="1516"/>
        <w:gridCol w:w="6329"/>
      </w:tblGrid>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Всего</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bCs/>
                <w:sz w:val="28"/>
                <w:szCs w:val="28"/>
                <w:lang w:eastAsia="ru-RU"/>
              </w:rPr>
              <w:t>Текущий контроль, аттестация</w:t>
            </w: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bCs/>
                <w:sz w:val="28"/>
                <w:szCs w:val="28"/>
                <w:lang w:eastAsia="ru-RU"/>
              </w:rPr>
              <w:t>Учебный блок</w:t>
            </w:r>
          </w:p>
        </w:tc>
      </w:tr>
      <w:tr w:rsidR="004E10AB" w:rsidRPr="004E10AB" w:rsidTr="00AD6FED">
        <w:trPr>
          <w:trHeight w:val="652"/>
        </w:trPr>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 Вводное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 «Осень, осень, в гости просим»</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21</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собеседование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 «Батюшко Покров, покрой землю теплом»</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24</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36</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 «Прошла Масленка-вертушка»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8. «Весна-красна,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27</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 Итоговое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 по учебному блоку:</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222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 Фольклорно-этнографическая практика. Подготовка  и участие в конкурсах, фестивалях, выставках и др.</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DE609D" w:rsidRDefault="004E10AB"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4E10AB" w:rsidRPr="004E10AB" w:rsidRDefault="00DE609D"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E10AB">
        <w:rPr>
          <w:rFonts w:ascii="Times New Roman" w:eastAsia="Times New Roman" w:hAnsi="Times New Roman" w:cs="Times New Roman"/>
          <w:b/>
          <w:sz w:val="28"/>
          <w:szCs w:val="28"/>
          <w:lang w:eastAsia="ru-RU"/>
        </w:rPr>
        <w:t xml:space="preserve"> </w:t>
      </w:r>
      <w:r w:rsidR="004E10AB" w:rsidRPr="004E10AB">
        <w:rPr>
          <w:rFonts w:ascii="Times New Roman" w:eastAsia="Times New Roman" w:hAnsi="Times New Roman" w:cs="Times New Roman"/>
          <w:b/>
          <w:sz w:val="28"/>
          <w:szCs w:val="28"/>
          <w:lang w:eastAsia="ru-RU"/>
        </w:rPr>
        <w:t>Содержание программы 1 год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425"/>
        <w:gridCol w:w="145"/>
        <w:gridCol w:w="4893"/>
      </w:tblGrid>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зан</w:t>
            </w:r>
            <w:proofErr w:type="spellEnd"/>
            <w:r w:rsidRPr="0053085F">
              <w:rPr>
                <w:rFonts w:ascii="Times New Roman" w:eastAsia="Times New Roman" w:hAnsi="Times New Roman" w:cs="Times New Roman"/>
                <w:sz w:val="28"/>
                <w:szCs w:val="28"/>
                <w:lang w:eastAsia="ru-RU"/>
              </w:rPr>
              <w:t>.</w:t>
            </w:r>
          </w:p>
        </w:tc>
        <w:tc>
          <w:tcPr>
            <w:tcW w:w="4892" w:type="dxa"/>
            <w:gridSpan w:val="3"/>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Народный календарь</w:t>
            </w:r>
          </w:p>
        </w:tc>
        <w:tc>
          <w:tcPr>
            <w:tcW w:w="4892" w:type="dxa"/>
            <w:gridSpan w:val="3"/>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Народная игрушка</w:t>
            </w:r>
          </w:p>
        </w:tc>
        <w:tc>
          <w:tcPr>
            <w:tcW w:w="4893" w:type="dxa"/>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игры</w:t>
            </w:r>
          </w:p>
        </w:tc>
      </w:tr>
      <w:tr w:rsidR="004E10AB" w:rsidRPr="0053085F" w:rsidTr="00AD6FED">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Учебный блок</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1. Введение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Счет времени. Виды календарей. Понятие «Народный календарь».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Виды игрушек с древних времен до наших дней. Понятие «Народная игрушка». Инструменты и материалы, необходимые для работы.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Детские игры. Понятие  «народные игры».</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2 «Осень, осень в гости просим»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сентября. Пословицы, поговорки о сентябре.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Экскурсия в парк. Сбор природного материала (листья).</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Считалки, игровые прелюдии. Разучивание считалок «Конь ретивый», «Пан, пан, капитан»</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Обряды праздника «Семен – </w:t>
            </w:r>
            <w:proofErr w:type="spellStart"/>
            <w:r w:rsidRPr="0053085F">
              <w:rPr>
                <w:rFonts w:ascii="Times New Roman" w:eastAsia="Times New Roman" w:hAnsi="Times New Roman" w:cs="Times New Roman"/>
                <w:sz w:val="28"/>
                <w:szCs w:val="28"/>
                <w:lang w:eastAsia="ru-RU"/>
              </w:rPr>
              <w:t>летопроводец</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«Волшебный цветок». Аппликация из листьев.</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Детские игры городских дворов. Разучивание игры «Тише едешь»</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Осеннее равноденствие.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«Сказочная птица». Аппликация из листьев.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Подвижные игры на улице. Разучивание игры «Светофор».</w:t>
            </w:r>
          </w:p>
        </w:tc>
      </w:tr>
      <w:tr w:rsidR="004E10AB" w:rsidRPr="0053085F" w:rsidTr="00AD6FED">
        <w:trPr>
          <w:trHeight w:val="936"/>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История появления хлеба. Процесс обработки зерна. Замес </w:t>
            </w:r>
            <w:proofErr w:type="spellStart"/>
            <w:r w:rsidRPr="0053085F">
              <w:rPr>
                <w:rFonts w:ascii="Times New Roman" w:eastAsia="Times New Roman" w:hAnsi="Times New Roman" w:cs="Times New Roman"/>
                <w:sz w:val="28"/>
                <w:szCs w:val="28"/>
                <w:lang w:eastAsia="ru-RU"/>
              </w:rPr>
              <w:t>бездрожжевого</w:t>
            </w:r>
            <w:proofErr w:type="spellEnd"/>
            <w:r w:rsidRPr="0053085F">
              <w:rPr>
                <w:rFonts w:ascii="Times New Roman" w:eastAsia="Times New Roman" w:hAnsi="Times New Roman" w:cs="Times New Roman"/>
                <w:sz w:val="28"/>
                <w:szCs w:val="28"/>
                <w:lang w:eastAsia="ru-RU"/>
              </w:rPr>
              <w:t xml:space="preserve"> теста. Выпечка хлеба.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Кукла из пучка соломы.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улице. Догонялки.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w:t>
            </w:r>
            <w:proofErr w:type="spellStart"/>
            <w:r w:rsidRPr="0053085F">
              <w:rPr>
                <w:rFonts w:ascii="Times New Roman" w:eastAsia="Times New Roman" w:hAnsi="Times New Roman" w:cs="Times New Roman"/>
                <w:sz w:val="28"/>
                <w:szCs w:val="28"/>
                <w:lang w:eastAsia="ru-RU"/>
              </w:rPr>
              <w:t>Лицена</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Виды хлебных изделий. Хлеб ржаной, пшеничный. Образ хлеба в сказках.</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Плетение косичек из соломы (пояс головной убор для куклы).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умения ориентирования в пространстве. Разучивание игры «Катай каравай»</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Осень – годовой итог работы человека на земле. Урожай.</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Игры в доме.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«Уголки».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Загадки, сказки и пословицы про овощи. Хранение урожая.</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доме. Особенности домашних игр. Разучивание круговой хороводной игры.</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3 «Батюшко Покров, покрой землю теплом…»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октября.  Покров – первое зазимье.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шишек. «</w:t>
            </w:r>
            <w:proofErr w:type="spellStart"/>
            <w:r w:rsidRPr="0053085F">
              <w:rPr>
                <w:rFonts w:ascii="Times New Roman" w:eastAsia="Times New Roman" w:hAnsi="Times New Roman" w:cs="Times New Roman"/>
                <w:sz w:val="28"/>
                <w:szCs w:val="28"/>
                <w:lang w:eastAsia="ru-RU"/>
              </w:rPr>
              <w:t>Лесовой</w:t>
            </w:r>
            <w:proofErr w:type="spellEnd"/>
            <w:r w:rsidRPr="0053085F">
              <w:rPr>
                <w:rFonts w:ascii="Times New Roman" w:eastAsia="Times New Roman" w:hAnsi="Times New Roman" w:cs="Times New Roman"/>
                <w:sz w:val="28"/>
                <w:szCs w:val="28"/>
                <w:lang w:eastAsia="ru-RU"/>
              </w:rPr>
              <w:t xml:space="preserve">».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«Праздничное гуляние».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Покрова.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шишек. Лесные звери.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хореографического шага.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основного хореографического шага.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Традиционный северный дом-изба.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желудей. Домашние животные.</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Соотнесение акцентов шага с акцентами наигрыша на гармошке.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строительства дома-избы.</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Дом.</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музыкальные инструменты (гусли, гармошка, балалайка, гудок и т. д.). Отличительные особенности народных музыкальных инструментов.</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перехода в новый дом. Новоселье.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домика.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наигрышами на различных народных инструментах.</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Хозяйственные постройки. Амбар, </w:t>
            </w:r>
            <w:r w:rsidRPr="0053085F">
              <w:rPr>
                <w:rFonts w:ascii="Times New Roman" w:eastAsia="Times New Roman" w:hAnsi="Times New Roman" w:cs="Times New Roman"/>
                <w:sz w:val="28"/>
                <w:szCs w:val="28"/>
                <w:lang w:eastAsia="ru-RU"/>
              </w:rPr>
              <w:lastRenderedPageBreak/>
              <w:t>баня.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 xml:space="preserve">Внутреннее убранство дома. </w:t>
            </w:r>
            <w:r w:rsidRPr="0053085F">
              <w:rPr>
                <w:rFonts w:ascii="Times New Roman" w:eastAsia="Times New Roman" w:hAnsi="Times New Roman" w:cs="Times New Roman"/>
                <w:sz w:val="28"/>
                <w:szCs w:val="28"/>
                <w:lang w:eastAsia="ru-RU"/>
              </w:rPr>
              <w:lastRenderedPageBreak/>
              <w:t>Конструирование из бумаги. Стол, лавки.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 xml:space="preserve">Особенности </w:t>
            </w:r>
            <w:proofErr w:type="spellStart"/>
            <w:r w:rsidRPr="0053085F">
              <w:rPr>
                <w:rFonts w:ascii="Times New Roman" w:eastAsia="Times New Roman" w:hAnsi="Times New Roman" w:cs="Times New Roman"/>
                <w:sz w:val="28"/>
                <w:szCs w:val="28"/>
                <w:lang w:eastAsia="ru-RU"/>
              </w:rPr>
              <w:t>пляскаи</w:t>
            </w:r>
            <w:proofErr w:type="spellEnd"/>
            <w:r w:rsidRPr="0053085F">
              <w:rPr>
                <w:rFonts w:ascii="Times New Roman" w:eastAsia="Times New Roman" w:hAnsi="Times New Roman" w:cs="Times New Roman"/>
                <w:sz w:val="28"/>
                <w:szCs w:val="28"/>
                <w:lang w:eastAsia="ru-RU"/>
              </w:rPr>
              <w:t xml:space="preserve"> под гармошку и </w:t>
            </w:r>
            <w:r w:rsidRPr="0053085F">
              <w:rPr>
                <w:rFonts w:ascii="Times New Roman" w:eastAsia="Times New Roman" w:hAnsi="Times New Roman" w:cs="Times New Roman"/>
                <w:sz w:val="28"/>
                <w:szCs w:val="28"/>
                <w:lang w:eastAsia="ru-RU"/>
              </w:rPr>
              <w:lastRenderedPageBreak/>
              <w:t>балалайку.</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Хозяйственные постройки. Гумно, овин.</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Сундук.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Разучивание пляски «По </w:t>
            </w:r>
            <w:proofErr w:type="spellStart"/>
            <w:r w:rsidRPr="0053085F">
              <w:rPr>
                <w:rFonts w:ascii="Times New Roman" w:eastAsia="Times New Roman" w:hAnsi="Times New Roman" w:cs="Times New Roman"/>
                <w:sz w:val="28"/>
                <w:szCs w:val="28"/>
                <w:lang w:eastAsia="ru-RU"/>
              </w:rPr>
              <w:t>одинке</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Повседневный образ жизни крестьянской семьи.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Кукла-мальчик.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ноября.</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Кукла-девочка.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частушки. Разучивание частушек в пляске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«Кузьминки – по осени поминки…»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Кузьма – Демьян – покровители домашних работ. Приготовление обрядовой каши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4 «Вечер, вечер, </w:t>
            </w:r>
            <w:proofErr w:type="spellStart"/>
            <w:r w:rsidRPr="0053085F">
              <w:rPr>
                <w:rFonts w:ascii="Times New Roman" w:eastAsia="Times New Roman" w:hAnsi="Times New Roman" w:cs="Times New Roman"/>
                <w:sz w:val="28"/>
                <w:szCs w:val="28"/>
                <w:lang w:eastAsia="ru-RU"/>
              </w:rPr>
              <w:t>вечеринушка</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Филиппов день. </w:t>
            </w:r>
            <w:proofErr w:type="spellStart"/>
            <w:r w:rsidRPr="0053085F">
              <w:rPr>
                <w:rFonts w:ascii="Times New Roman" w:eastAsia="Times New Roman" w:hAnsi="Times New Roman" w:cs="Times New Roman"/>
                <w:sz w:val="28"/>
                <w:szCs w:val="28"/>
                <w:lang w:eastAsia="ru-RU"/>
              </w:rPr>
              <w:t>Филиппово</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заговинье</w:t>
            </w:r>
            <w:proofErr w:type="spellEnd"/>
            <w:r w:rsidRPr="0053085F">
              <w:rPr>
                <w:rFonts w:ascii="Times New Roman" w:eastAsia="Times New Roman" w:hAnsi="Times New Roman" w:cs="Times New Roman"/>
                <w:sz w:val="28"/>
                <w:szCs w:val="28"/>
                <w:lang w:eastAsia="ru-RU"/>
              </w:rPr>
              <w:t>. Рождественский пост.</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Свойства глины. Лепка простейших игрушек (шарик, кубик, лепешка)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«Сиди Яша».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декабря.</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Яблочко, морковка, огурчик.</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Диалектные особенности текстов народных игр на примере игры «Сиди Яша».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Характерные особенности народного костюма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Рыбка. Нанесение простого орнамента.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Музыкальные и немузыкальные игры в доме.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Пословицы о народном костюме. Эскиз народного костюма.</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куска глины. Мышка.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с частушками (Мальчики - девочки).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отражение социального статуса в народной одежде (ребенок, взрослый, старик)</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Свинка.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пляской «На парочку». Особенности пляски.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Праздничная народная одежда.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Утица.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Образ уточки в игровом фольклоре. Разучивание песни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Мифопоэтические представления человека о природе. Волшебные сказки.</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Петушок.</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представления о взаимосвязях в мире в песне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 Обыгрывание диалоговых форм песни.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Сюжеты народных волшебных сказок.</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Собачка.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под гармошку (игры на поиск предметов)</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5 «Приходила </w:t>
            </w:r>
            <w:proofErr w:type="spellStart"/>
            <w:r w:rsidRPr="0053085F">
              <w:rPr>
                <w:rFonts w:ascii="Times New Roman" w:eastAsia="Times New Roman" w:hAnsi="Times New Roman" w:cs="Times New Roman"/>
                <w:sz w:val="28"/>
                <w:szCs w:val="28"/>
                <w:lang w:eastAsia="ru-RU"/>
              </w:rPr>
              <w:t>Каледа</w:t>
            </w:r>
            <w:proofErr w:type="spellEnd"/>
            <w:r w:rsidRPr="0053085F">
              <w:rPr>
                <w:rFonts w:ascii="Times New Roman" w:eastAsia="Times New Roman" w:hAnsi="Times New Roman" w:cs="Times New Roman"/>
                <w:sz w:val="28"/>
                <w:szCs w:val="28"/>
                <w:lang w:eastAsia="ru-RU"/>
              </w:rPr>
              <w:t xml:space="preserve"> накануне Рождества…» Новогодний праздник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Святочные обряды. Колядование.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елочных игрушек.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Частушки гармонисту. Особенности исполнения. Разучивание частушек.</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Святочные гадания.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новогодних подарков.</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 Образ древа жизни в святочных играх.</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Ряженые на святочных вечерах.</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Украшение новогодней елки.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святочной игры «Пахом».</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января.)</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новогодней открытки.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 напевом «Умер покойник»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Новогодний праздник (3 ч.)</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сочельника и Рождества.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Конструирование из бумаги. Ангел.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святочного периода. Разучивание колядки. </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«Приходила </w:t>
            </w:r>
            <w:proofErr w:type="spellStart"/>
            <w:r w:rsidRPr="0053085F">
              <w:rPr>
                <w:rFonts w:ascii="Times New Roman" w:eastAsia="Times New Roman" w:hAnsi="Times New Roman" w:cs="Times New Roman"/>
                <w:sz w:val="28"/>
                <w:szCs w:val="28"/>
                <w:lang w:eastAsia="ru-RU"/>
              </w:rPr>
              <w:t>Каледа</w:t>
            </w:r>
            <w:proofErr w:type="spellEnd"/>
            <w:r w:rsidRPr="0053085F">
              <w:rPr>
                <w:rFonts w:ascii="Times New Roman" w:eastAsia="Times New Roman" w:hAnsi="Times New Roman" w:cs="Times New Roman"/>
                <w:sz w:val="28"/>
                <w:szCs w:val="28"/>
                <w:lang w:eastAsia="ru-RU"/>
              </w:rPr>
              <w:t xml:space="preserve"> накануне Рождества» (3 ч.)</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 колядования, святочные гадания, ряженые.</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Крещенья и Крещенского сочельника.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Снеговик.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пляски «Трояк». Разучивание пляски.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Волшебные сказки.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птицы.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Персонажи животных в играх. Знакомство с вариантами игр «В </w:t>
            </w:r>
            <w:proofErr w:type="spellStart"/>
            <w:r w:rsidRPr="0053085F">
              <w:rPr>
                <w:rFonts w:ascii="Times New Roman" w:eastAsia="Times New Roman" w:hAnsi="Times New Roman" w:cs="Times New Roman"/>
                <w:sz w:val="28"/>
                <w:szCs w:val="28"/>
                <w:lang w:eastAsia="ru-RU"/>
              </w:rPr>
              <w:t>заеньку</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Сказки о животных</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животные.</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Персонажи животных в играх. Разучивание игры «</w:t>
            </w:r>
            <w:proofErr w:type="spellStart"/>
            <w:r w:rsidRPr="0053085F">
              <w:rPr>
                <w:rFonts w:ascii="Times New Roman" w:eastAsia="Times New Roman" w:hAnsi="Times New Roman" w:cs="Times New Roman"/>
                <w:sz w:val="28"/>
                <w:szCs w:val="28"/>
                <w:lang w:eastAsia="ru-RU"/>
              </w:rPr>
              <w:t>Заенька</w:t>
            </w:r>
            <w:proofErr w:type="spellEnd"/>
            <w:r w:rsidRPr="0053085F">
              <w:rPr>
                <w:rFonts w:ascii="Times New Roman" w:eastAsia="Times New Roman" w:hAnsi="Times New Roman" w:cs="Times New Roman"/>
                <w:sz w:val="28"/>
                <w:szCs w:val="28"/>
                <w:lang w:eastAsia="ru-RU"/>
              </w:rPr>
              <w:t xml:space="preserve"> беленький».</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6 «А мы масленку </w:t>
            </w:r>
            <w:proofErr w:type="spellStart"/>
            <w:r w:rsidRPr="0053085F">
              <w:rPr>
                <w:rFonts w:ascii="Times New Roman" w:eastAsia="Times New Roman" w:hAnsi="Times New Roman" w:cs="Times New Roman"/>
                <w:sz w:val="28"/>
                <w:szCs w:val="28"/>
                <w:lang w:eastAsia="ru-RU"/>
              </w:rPr>
              <w:t>дожидали</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февраля</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Тряпичные куклы. Изготовление куклы-«младенчика».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Укладывание младенца спать. Понятие колыбельной песни.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Семья. Поколенный состав.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кроватки (качалки) для куклы-«младенчика».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Понятие </w:t>
            </w:r>
            <w:proofErr w:type="spellStart"/>
            <w:r w:rsidRPr="0053085F">
              <w:rPr>
                <w:rFonts w:ascii="Times New Roman" w:eastAsia="Times New Roman" w:hAnsi="Times New Roman" w:cs="Times New Roman"/>
                <w:sz w:val="28"/>
                <w:szCs w:val="28"/>
                <w:lang w:eastAsia="ru-RU"/>
              </w:rPr>
              <w:t>пестушек</w:t>
            </w:r>
            <w:proofErr w:type="spellEnd"/>
            <w:r w:rsidRPr="0053085F">
              <w:rPr>
                <w:rFonts w:ascii="Times New Roman" w:eastAsia="Times New Roman" w:hAnsi="Times New Roman" w:cs="Times New Roman"/>
                <w:sz w:val="28"/>
                <w:szCs w:val="28"/>
                <w:lang w:eastAsia="ru-RU"/>
              </w:rPr>
              <w:t>.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Семейный уклад.</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постельки для куклы-«младенчика».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потешек.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Рождение, крещение.</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Тряпичные куклы. Изготовление куклы-«</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хороводного жанра.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Этапы жизни ребенка: младенчество, детство, отрочество.</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одежды для куклы-«</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текста и напева хоровода «А мы просо сеяли…»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масленичных саней.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Пляска «Канитель». Особенности исполнения.</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7.</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девишник, баня невесты, свадебный день.</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Роспись саней.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частушки. Разучивание тематических частушек.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второй день свадьбы (дары), послесвадебные обряды.</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Конь.</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масленицу. Разучивание игры «Гори ясно».</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марта</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снега. Снежная баба.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выкрики. Их особенности. Масленичные выкрики.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обряды: ритуальная пища, масленичные катания, масленичное чучело, традиции прощеного воскресенья.</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масленичного чучела (солома, ткань).</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масленичного периода. Песни на обход дворов в Масленицу. Разучивание песен.</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«Катаемся, катаемся, блинами объедаемся»: печем блины, катаемся с гор.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«Масленица - вертушка»: масленичная </w:t>
            </w:r>
            <w:proofErr w:type="spellStart"/>
            <w:r w:rsidRPr="0053085F">
              <w:rPr>
                <w:rFonts w:ascii="Times New Roman" w:eastAsia="Times New Roman" w:hAnsi="Times New Roman" w:cs="Times New Roman"/>
                <w:sz w:val="28"/>
                <w:szCs w:val="28"/>
                <w:lang w:eastAsia="ru-RU"/>
              </w:rPr>
              <w:t>вечора</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7 «Прошла Масленка вертушка, наступил Великий Пост…»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Традиции Великого Поста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круглого коврика из плетеных косичек. Плетение косичек. Круг как символ солнца.</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игр периода великого поста.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Духовной смысл Поста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коврика. Сшивание косичек.</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Жребий и наказания в играх. Виды жребия.</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Духовный подвиг Христа.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Устройство ткацкого стана.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внимания. Разучивание игры «Съедобное – несъедобное».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Переход от зимы к весне. Весеннее равноденствие.</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Подготовка материалов ткачества.</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Молчанки. Игры на выдержку, терпение.</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Цикл обрядов, связанных со встречей птиц, весны.</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Тканье половика.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периода великого поста.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Знакомство с интонируемыми выкриками на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Разучивание выкрика «</w:t>
            </w:r>
            <w:proofErr w:type="spellStart"/>
            <w:r w:rsidRPr="0053085F">
              <w:rPr>
                <w:rFonts w:ascii="Times New Roman" w:eastAsia="Times New Roman" w:hAnsi="Times New Roman" w:cs="Times New Roman"/>
                <w:sz w:val="28"/>
                <w:szCs w:val="28"/>
                <w:lang w:eastAsia="ru-RU"/>
              </w:rPr>
              <w:t>Жаворончик</w:t>
            </w:r>
            <w:proofErr w:type="spellEnd"/>
            <w:r w:rsidRPr="0053085F">
              <w:rPr>
                <w:rFonts w:ascii="Times New Roman" w:eastAsia="Times New Roman" w:hAnsi="Times New Roman" w:cs="Times New Roman"/>
                <w:sz w:val="28"/>
                <w:szCs w:val="28"/>
                <w:lang w:eastAsia="ru-RU"/>
              </w:rPr>
              <w:t xml:space="preserve"> молодой».</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«Ой, кулики, </w:t>
            </w:r>
            <w:proofErr w:type="spellStart"/>
            <w:r w:rsidRPr="0053085F">
              <w:rPr>
                <w:rFonts w:ascii="Times New Roman" w:eastAsia="Times New Roman" w:hAnsi="Times New Roman" w:cs="Times New Roman"/>
                <w:sz w:val="28"/>
                <w:szCs w:val="28"/>
                <w:lang w:eastAsia="ru-RU"/>
              </w:rPr>
              <w:t>жаворонушки</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жаворонков,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весенние игры.</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Перелом Поста. Обряды </w:t>
            </w:r>
            <w:proofErr w:type="spellStart"/>
            <w:r w:rsidRPr="0053085F">
              <w:rPr>
                <w:rFonts w:ascii="Times New Roman" w:eastAsia="Times New Roman" w:hAnsi="Times New Roman" w:cs="Times New Roman"/>
                <w:sz w:val="28"/>
                <w:szCs w:val="28"/>
                <w:lang w:eastAsia="ru-RU"/>
              </w:rPr>
              <w:t>Средокрестья</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Коврик.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периода поста. Разучивание песни «</w:t>
            </w:r>
            <w:proofErr w:type="spellStart"/>
            <w:r w:rsidRPr="0053085F">
              <w:rPr>
                <w:rFonts w:ascii="Times New Roman" w:eastAsia="Times New Roman" w:hAnsi="Times New Roman" w:cs="Times New Roman"/>
                <w:sz w:val="28"/>
                <w:szCs w:val="28"/>
                <w:lang w:eastAsia="ru-RU"/>
              </w:rPr>
              <w:t>Говинье</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переломилосе</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обрядового </w:t>
            </w:r>
            <w:proofErr w:type="spellStart"/>
            <w:r w:rsidRPr="0053085F">
              <w:rPr>
                <w:rFonts w:ascii="Times New Roman" w:eastAsia="Times New Roman" w:hAnsi="Times New Roman" w:cs="Times New Roman"/>
                <w:sz w:val="28"/>
                <w:szCs w:val="28"/>
                <w:lang w:eastAsia="ru-RU"/>
              </w:rPr>
              <w:t>средокрестного</w:t>
            </w:r>
            <w:proofErr w:type="spellEnd"/>
            <w:r w:rsidRPr="0053085F">
              <w:rPr>
                <w:rFonts w:ascii="Times New Roman" w:eastAsia="Times New Roman" w:hAnsi="Times New Roman" w:cs="Times New Roman"/>
                <w:sz w:val="28"/>
                <w:szCs w:val="28"/>
                <w:lang w:eastAsia="ru-RU"/>
              </w:rPr>
              <w:t xml:space="preserve"> печенья.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Шитье индивидуальных фрагментов коврика. Шов «вперед иголка».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чувства ритма.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апреля. Изменения в природе.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Сшивание индивидуальных фрагментов. Коллективная работа.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символизирующие разрыв зимних оков. Разучивание игры «Цепи кованые».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Благовещенье Пресвятой Богородицы. Народные традиции Благовещенья.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ткани. Изготовление тряпичного мяча.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рациональное распределение дыхания. Разучивание игры «</w:t>
            </w:r>
            <w:proofErr w:type="spellStart"/>
            <w:r w:rsidRPr="0053085F">
              <w:rPr>
                <w:rFonts w:ascii="Times New Roman" w:eastAsia="Times New Roman" w:hAnsi="Times New Roman" w:cs="Times New Roman"/>
                <w:sz w:val="28"/>
                <w:szCs w:val="28"/>
                <w:lang w:eastAsia="ru-RU"/>
              </w:rPr>
              <w:t>Голосянка</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«Постовая вечера»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«Коврик». Постовые игры.</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Вербного воскресенья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Игрушки из ткани. Изготовление птички. Шов «вперед иголка».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Вербное воскресенье. Участие детей в обрядах праздника. Разучивание приговорки «Верба, ты верба».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13.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Пасхи.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яиц. Изготовление голубка.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Пасхальные игры. Разучивание пасхальных игр.</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Поздравления с Пасхой. Изготовление пасхальной открытки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Цветы.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«Солнышко-ведрышко».</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8 «Весна-красна, тепло </w:t>
            </w:r>
            <w:proofErr w:type="spellStart"/>
            <w:r w:rsidRPr="0053085F">
              <w:rPr>
                <w:rFonts w:ascii="Times New Roman" w:eastAsia="Times New Roman" w:hAnsi="Times New Roman" w:cs="Times New Roman"/>
                <w:sz w:val="28"/>
                <w:szCs w:val="28"/>
                <w:lang w:eastAsia="ru-RU"/>
              </w:rPr>
              <w:t>летечко</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представления о Весне. Приметные дни мая.</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лодочек.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весеннего периода. Подвижные игры на улице. Разучивание игры «Ворон».</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Пастушеские традиции и обряды.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Ржаное тесто. Лепка стада (коровы, овцы).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дождь.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дождь…»</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Егорьева дня.</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красками. Раскрашивание стада.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Пастушеские музыкальные инструменты (рожок, </w:t>
            </w:r>
            <w:proofErr w:type="spellStart"/>
            <w:r w:rsidRPr="0053085F">
              <w:rPr>
                <w:rFonts w:ascii="Times New Roman" w:eastAsia="Times New Roman" w:hAnsi="Times New Roman" w:cs="Times New Roman"/>
                <w:sz w:val="28"/>
                <w:szCs w:val="28"/>
                <w:lang w:eastAsia="ru-RU"/>
              </w:rPr>
              <w:t>барабанка</w:t>
            </w:r>
            <w:proofErr w:type="spellEnd"/>
            <w:r w:rsidRPr="0053085F">
              <w:rPr>
                <w:rFonts w:ascii="Times New Roman" w:eastAsia="Times New Roman" w:hAnsi="Times New Roman" w:cs="Times New Roman"/>
                <w:sz w:val="28"/>
                <w:szCs w:val="28"/>
                <w:lang w:eastAsia="ru-RU"/>
              </w:rPr>
              <w:t>). Особенности устройства и звукоизвлечения.</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Полевые весенние работы: пахота, сев. Сельскохозяйственные орудия туда.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Бусы.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радугу.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«Радуга-дуга»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сопровождающие полевые работы.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Гончарство. Гончарный круг. Способ изготовления глиняной посуды.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Игры весеннего периода.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 с прыжками через веревку.</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Троицы.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Лепка из глины. Изготовление горшка методом кругового </w:t>
            </w:r>
            <w:proofErr w:type="spellStart"/>
            <w:r w:rsidRPr="0053085F">
              <w:rPr>
                <w:rFonts w:ascii="Times New Roman" w:eastAsia="Times New Roman" w:hAnsi="Times New Roman" w:cs="Times New Roman"/>
                <w:sz w:val="28"/>
                <w:szCs w:val="28"/>
                <w:lang w:eastAsia="ru-RU"/>
              </w:rPr>
              <w:t>налепа</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Весенние игры </w:t>
            </w:r>
            <w:proofErr w:type="spellStart"/>
            <w:r w:rsidRPr="0053085F">
              <w:rPr>
                <w:rFonts w:ascii="Times New Roman" w:eastAsia="Times New Roman" w:hAnsi="Times New Roman" w:cs="Times New Roman"/>
                <w:sz w:val="28"/>
                <w:szCs w:val="28"/>
                <w:lang w:eastAsia="ru-RU"/>
              </w:rPr>
              <w:t>троицкого</w:t>
            </w:r>
            <w:proofErr w:type="spellEnd"/>
            <w:r w:rsidRPr="0053085F">
              <w:rPr>
                <w:rFonts w:ascii="Times New Roman" w:eastAsia="Times New Roman" w:hAnsi="Times New Roman" w:cs="Times New Roman"/>
                <w:sz w:val="28"/>
                <w:szCs w:val="28"/>
                <w:lang w:eastAsia="ru-RU"/>
              </w:rPr>
              <w:t xml:space="preserve">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«Ручеек».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7.</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Календарь летних народных праздников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глиняных игрушек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Летние игры. </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Сенокос. Особенности сенокосной поры.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травы.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roofErr w:type="gramStart"/>
            <w:r w:rsidRPr="0053085F">
              <w:rPr>
                <w:rFonts w:ascii="Times New Roman" w:eastAsia="Times New Roman" w:hAnsi="Times New Roman" w:cs="Times New Roman"/>
                <w:sz w:val="28"/>
                <w:szCs w:val="28"/>
                <w:lang w:eastAsia="ru-RU"/>
              </w:rPr>
              <w:t>Детские  игры</w:t>
            </w:r>
            <w:proofErr w:type="gramEnd"/>
            <w:r w:rsidRPr="0053085F">
              <w:rPr>
                <w:rFonts w:ascii="Times New Roman" w:eastAsia="Times New Roman" w:hAnsi="Times New Roman" w:cs="Times New Roman"/>
                <w:sz w:val="28"/>
                <w:szCs w:val="28"/>
                <w:lang w:eastAsia="ru-RU"/>
              </w:rPr>
              <w:t xml:space="preserve"> в во время сенокоса. </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игрушки из подручного материала.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ТЕМА 9 Заключение</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Итоговое игровое занятие «Летели 365 гусей…»</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Учебно-воспитательный блок</w:t>
            </w:r>
          </w:p>
          <w:p w:rsidR="004E10AB" w:rsidRPr="0053085F" w:rsidRDefault="004E10AB" w:rsidP="004E10AB">
            <w:pPr>
              <w:spacing w:after="0" w:line="240" w:lineRule="auto"/>
              <w:jc w:val="center"/>
              <w:rPr>
                <w:rFonts w:ascii="Times New Roman" w:eastAsia="Times New Roman" w:hAnsi="Times New Roman" w:cs="Times New Roman"/>
                <w:bCs/>
                <w:sz w:val="28"/>
                <w:szCs w:val="28"/>
                <w:lang w:eastAsia="ru-RU"/>
              </w:rPr>
            </w:pPr>
            <w:r w:rsidRPr="0053085F">
              <w:rPr>
                <w:rFonts w:ascii="Times New Roman" w:eastAsia="Times New Roman" w:hAnsi="Times New Roman" w:cs="Times New Roman"/>
                <w:sz w:val="28"/>
                <w:szCs w:val="28"/>
                <w:lang w:eastAsia="ru-RU"/>
              </w:rPr>
              <w:t xml:space="preserve">ТЕМА 10. Фольклорно-этнографическая практика. Подготовка  и участие в конкурсах, фестивалях, концертах и др.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bCs/>
                <w:sz w:val="28"/>
                <w:szCs w:val="28"/>
                <w:lang w:eastAsia="ru-RU"/>
              </w:rPr>
            </w:pPr>
            <w:r w:rsidRPr="0053085F">
              <w:rPr>
                <w:rFonts w:ascii="Times New Roman" w:eastAsia="Times New Roman" w:hAnsi="Times New Roman" w:cs="Times New Roman"/>
                <w:bCs/>
                <w:sz w:val="28"/>
                <w:szCs w:val="28"/>
                <w:lang w:eastAsia="ru-RU"/>
              </w:rPr>
              <w:t xml:space="preserve">В период летних каникул (июнь-август) организуются воспитательные мероприятия для обучающихся: подготовка и участие в конкурсах, </w:t>
            </w:r>
            <w:proofErr w:type="gramStart"/>
            <w:r w:rsidRPr="0053085F">
              <w:rPr>
                <w:rFonts w:ascii="Times New Roman" w:eastAsia="Times New Roman" w:hAnsi="Times New Roman" w:cs="Times New Roman"/>
                <w:bCs/>
                <w:sz w:val="28"/>
                <w:szCs w:val="28"/>
                <w:lang w:eastAsia="ru-RU"/>
              </w:rPr>
              <w:t>фестивалях;  фольклорно</w:t>
            </w:r>
            <w:proofErr w:type="gramEnd"/>
            <w:r w:rsidRPr="0053085F">
              <w:rPr>
                <w:rFonts w:ascii="Times New Roman" w:eastAsia="Times New Roman" w:hAnsi="Times New Roman" w:cs="Times New Roman"/>
                <w:bCs/>
                <w:sz w:val="28"/>
                <w:szCs w:val="28"/>
                <w:lang w:eastAsia="ru-RU"/>
              </w:rPr>
              <w:t>-этнографических экспедициях, творческих встречах, экскурсиях и др. Фольклорно-этнографическая практика.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59"/>
        <w:gridCol w:w="1418"/>
        <w:gridCol w:w="1559"/>
        <w:gridCol w:w="1276"/>
        <w:gridCol w:w="4677"/>
      </w:tblGrid>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467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Cs/>
                <w:sz w:val="28"/>
                <w:szCs w:val="28"/>
                <w:lang w:eastAsia="ru-RU"/>
              </w:rPr>
              <w:t>Текущий контроль, аттестация</w:t>
            </w: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Учебный блок</w:t>
            </w:r>
          </w:p>
        </w:tc>
      </w:tr>
      <w:tr w:rsidR="00470CC5" w:rsidRPr="005F7526" w:rsidTr="00470CC5">
        <w:trPr>
          <w:trHeight w:val="436"/>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 Вводное занятие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21</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24</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1E728B" w:rsidRDefault="00470CC5" w:rsidP="001E728B">
            <w:pPr>
              <w:pStyle w:val="a3"/>
              <w:numPr>
                <w:ilvl w:val="0"/>
                <w:numId w:val="1"/>
              </w:numPr>
              <w:spacing w:after="0" w:line="240" w:lineRule="auto"/>
              <w:rPr>
                <w:rFonts w:ascii="Times New Roman" w:eastAsia="Times New Roman" w:hAnsi="Times New Roman" w:cs="Times New Roman"/>
                <w:sz w:val="28"/>
                <w:szCs w:val="28"/>
                <w:lang w:eastAsia="ru-RU"/>
              </w:rPr>
            </w:pPr>
            <w:r w:rsidRPr="001E728B">
              <w:rPr>
                <w:rFonts w:ascii="Times New Roman" w:eastAsia="Times New Roman" w:hAnsi="Times New Roman" w:cs="Times New Roman"/>
                <w:sz w:val="28"/>
                <w:szCs w:val="28"/>
                <w:lang w:eastAsia="ru-RU"/>
              </w:rPr>
              <w:t xml:space="preserve">«Пришла </w:t>
            </w:r>
            <w:proofErr w:type="spellStart"/>
            <w:r w:rsidRPr="001E728B">
              <w:rPr>
                <w:rFonts w:ascii="Times New Roman" w:eastAsia="Times New Roman" w:hAnsi="Times New Roman" w:cs="Times New Roman"/>
                <w:sz w:val="28"/>
                <w:szCs w:val="28"/>
                <w:lang w:eastAsia="ru-RU"/>
              </w:rPr>
              <w:t>Каледа</w:t>
            </w:r>
            <w:proofErr w:type="spellEnd"/>
            <w:r w:rsidRPr="001E728B">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470CC5" w:rsidRPr="005F7526" w:rsidTr="00470CC5">
        <w:trPr>
          <w:trHeight w:val="914"/>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36</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«Через 7 недель будет светлый день»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42</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27</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1559"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18"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6"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jc w:val="right"/>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 по учебному блоку:</w:t>
            </w:r>
          </w:p>
        </w:tc>
        <w:tc>
          <w:tcPr>
            <w:tcW w:w="1559"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28569C">
              <w:rPr>
                <w:rFonts w:ascii="Times New Roman" w:eastAsia="Times New Roman" w:hAnsi="Times New Roman" w:cs="Times New Roman"/>
                <w:sz w:val="28"/>
                <w:szCs w:val="28"/>
                <w:lang w:eastAsia="ru-RU"/>
              </w:rPr>
              <w:t>22</w:t>
            </w:r>
          </w:p>
        </w:tc>
        <w:tc>
          <w:tcPr>
            <w:tcW w:w="1418"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tc>
        <w:tc>
          <w:tcPr>
            <w:tcW w:w="1559"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tc>
      </w:tr>
      <w:tr w:rsidR="00470CC5" w:rsidRPr="005F7526" w:rsidTr="00470CC5">
        <w:tc>
          <w:tcPr>
            <w:tcW w:w="4503" w:type="dxa"/>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sz w:val="28"/>
                <w:szCs w:val="28"/>
                <w:lang w:eastAsia="ru-RU"/>
              </w:rPr>
              <w:t xml:space="preserve">10. Фольклорно-этнографическая практика. Подготовка  и участие в конкурсах, фестивалях, концертах </w:t>
            </w:r>
            <w:r w:rsidRPr="005F7526">
              <w:rPr>
                <w:rFonts w:ascii="Times New Roman" w:eastAsia="Calibri" w:hAnsi="Times New Roman" w:cs="Times New Roman"/>
                <w:sz w:val="28"/>
                <w:szCs w:val="28"/>
                <w:lang w:eastAsia="ru-RU"/>
              </w:rPr>
              <w:lastRenderedPageBreak/>
              <w:t xml:space="preserve">и др. </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Итогов</w:t>
            </w:r>
            <w:r w:rsidR="0053085F">
              <w:rPr>
                <w:rFonts w:ascii="Times New Roman" w:eastAsia="Times New Roman" w:hAnsi="Times New Roman" w:cs="Times New Roman"/>
                <w:sz w:val="28"/>
                <w:szCs w:val="28"/>
                <w:lang w:eastAsia="ru-RU"/>
              </w:rPr>
              <w:t xml:space="preserve">ый </w:t>
            </w:r>
            <w:r w:rsidRPr="005F7526">
              <w:rPr>
                <w:rFonts w:ascii="Times New Roman" w:eastAsia="Times New Roman" w:hAnsi="Times New Roman" w:cs="Times New Roman"/>
                <w:sz w:val="28"/>
                <w:szCs w:val="28"/>
                <w:lang w:eastAsia="ru-RU"/>
              </w:rPr>
              <w:t xml:space="preserve"> </w:t>
            </w:r>
            <w:r w:rsidR="0053085F">
              <w:rPr>
                <w:rFonts w:ascii="Times New Roman" w:eastAsia="Times New Roman" w:hAnsi="Times New Roman" w:cs="Times New Roman"/>
                <w:sz w:val="28"/>
                <w:szCs w:val="28"/>
                <w:lang w:eastAsia="ru-RU"/>
              </w:rPr>
              <w:t>контроль</w:t>
            </w:r>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выставка по предмету «народная игрушка», концертное выступление </w:t>
            </w:r>
            <w:r w:rsidRPr="005F7526">
              <w:rPr>
                <w:rFonts w:ascii="Times New Roman" w:eastAsia="Times New Roman" w:hAnsi="Times New Roman" w:cs="Times New Roman"/>
                <w:sz w:val="28"/>
                <w:szCs w:val="28"/>
                <w:lang w:eastAsia="ru-RU"/>
              </w:rPr>
              <w:lastRenderedPageBreak/>
              <w:t>по предмету «народная игра», тест по предмету «народный календарь»</w:t>
            </w:r>
          </w:p>
        </w:tc>
      </w:tr>
    </w:tbl>
    <w:p w:rsidR="0028569C" w:rsidRDefault="0028569C"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Содержание программы 2 года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зан</w:t>
            </w:r>
            <w:proofErr w:type="spellEnd"/>
            <w:r w:rsidRPr="005F7526">
              <w:rPr>
                <w:rFonts w:ascii="Times New Roman" w:eastAsia="Times New Roman" w:hAnsi="Times New Roman" w:cs="Times New Roman"/>
                <w:sz w:val="28"/>
                <w:szCs w:val="28"/>
                <w:lang w:eastAsia="ru-RU"/>
              </w:rPr>
              <w:t>.</w:t>
            </w:r>
          </w:p>
        </w:tc>
        <w:tc>
          <w:tcPr>
            <w:tcW w:w="4892"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4892" w:type="dxa"/>
            <w:gridSpan w:val="2"/>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4893"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r>
      <w:tr w:rsidR="00470CC5" w:rsidRPr="005F7526" w:rsidTr="00470CC5">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Учебный блок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1</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Введение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летних праздников. Работа с «Летними дневниками»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на выставку народной игрушки.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«Игровая карусель». Повторение игр, разученных в 1 год обучения.</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2</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«Тепло лето прожили…»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осенних праздников. Ильин день, Медовый, Яблочный, Полотняный </w:t>
            </w:r>
            <w:proofErr w:type="spellStart"/>
            <w:r w:rsidRPr="005F7526">
              <w:rPr>
                <w:rFonts w:ascii="Times New Roman" w:eastAsia="Times New Roman" w:hAnsi="Times New Roman" w:cs="Times New Roman"/>
                <w:sz w:val="28"/>
                <w:szCs w:val="28"/>
                <w:lang w:eastAsia="ru-RU"/>
              </w:rPr>
              <w:t>Спасы</w:t>
            </w:r>
            <w:proofErr w:type="spellEnd"/>
            <w:r w:rsidRPr="005F7526">
              <w:rPr>
                <w:rFonts w:ascii="Times New Roman" w:eastAsia="Times New Roman" w:hAnsi="Times New Roman" w:cs="Times New Roman"/>
                <w:sz w:val="28"/>
                <w:szCs w:val="28"/>
                <w:lang w:eastAsia="ru-RU"/>
              </w:rPr>
              <w:t>, Семен-</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в парк. Сбор природного материала (ветви, листья, желуди, шишки).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«Летних дневников». Разучивание игр, записанных летом.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осенних праздников: Рождество Богородицы, Покров, Кузьминки.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Коллективная работа «Сказочный лес».</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улице. Разучивание игры «</w:t>
            </w:r>
            <w:proofErr w:type="spellStart"/>
            <w:r w:rsidRPr="005F7526">
              <w:rPr>
                <w:rFonts w:ascii="Times New Roman" w:eastAsia="Times New Roman" w:hAnsi="Times New Roman" w:cs="Times New Roman"/>
                <w:sz w:val="28"/>
                <w:szCs w:val="28"/>
                <w:lang w:eastAsia="ru-RU"/>
              </w:rPr>
              <w:t>Чинчики-улинчики</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праздника Рождества Богородицы (Осенины).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«Волшебное животное».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Понятие «скороговорки». Особенности жанра. Разучивание скороговорок.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Значение хлеба в народной культуре. Хлеб в обрядах. </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с мячом. Разучивание игр </w:t>
            </w:r>
            <w:r w:rsidRPr="005F7526">
              <w:rPr>
                <w:rFonts w:ascii="Times New Roman" w:eastAsia="Times New Roman" w:hAnsi="Times New Roman" w:cs="Times New Roman"/>
                <w:sz w:val="28"/>
                <w:szCs w:val="28"/>
                <w:lang w:eastAsia="ru-RU"/>
              </w:rPr>
              <w:lastRenderedPageBreak/>
              <w:t>«</w:t>
            </w:r>
            <w:proofErr w:type="spellStart"/>
            <w:r w:rsidRPr="005F7526">
              <w:rPr>
                <w:rFonts w:ascii="Times New Roman" w:eastAsia="Times New Roman" w:hAnsi="Times New Roman" w:cs="Times New Roman"/>
                <w:sz w:val="28"/>
                <w:szCs w:val="28"/>
                <w:lang w:eastAsia="ru-RU"/>
              </w:rPr>
              <w:t>Попинуха</w:t>
            </w:r>
            <w:proofErr w:type="spellEnd"/>
            <w:r w:rsidRPr="005F7526">
              <w:rPr>
                <w:rFonts w:ascii="Times New Roman" w:eastAsia="Times New Roman" w:hAnsi="Times New Roman" w:cs="Times New Roman"/>
                <w:sz w:val="28"/>
                <w:szCs w:val="28"/>
                <w:lang w:eastAsia="ru-RU"/>
              </w:rPr>
              <w:t>», «Вышибалы».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Хлеб в обрядах семейного цикла (именинный пирог, свадебный хлеб, поминальные блины)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 Птичка.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Детские игры во время осенних хозяйственных работ.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Целебные свойства трав и ягод.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хоровода «В хороводе были мы»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Лечебные свойства овощей. Заготовки овощей.</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«Груня». Разучивание пляски.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3.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«Покров праздник на проходе…». Праздник народного календаря (Кузьминки)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(желуди). Птицы.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осеннего периода.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 в играх. Разучивание игры «</w:t>
            </w:r>
            <w:proofErr w:type="spellStart"/>
            <w:r w:rsidRPr="005F7526">
              <w:rPr>
                <w:rFonts w:ascii="Times New Roman" w:eastAsia="Times New Roman" w:hAnsi="Times New Roman" w:cs="Times New Roman"/>
                <w:sz w:val="28"/>
                <w:szCs w:val="28"/>
                <w:lang w:eastAsia="ru-RU"/>
              </w:rPr>
              <w:t>Дедушко</w:t>
            </w:r>
            <w:proofErr w:type="spellEnd"/>
            <w:r w:rsidRPr="005F7526">
              <w:rPr>
                <w:rFonts w:ascii="Times New Roman" w:eastAsia="Times New Roman" w:hAnsi="Times New Roman" w:cs="Times New Roman"/>
                <w:sz w:val="28"/>
                <w:szCs w:val="28"/>
                <w:lang w:eastAsia="ru-RU"/>
              </w:rPr>
              <w:t xml:space="preserve">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Приметы, пословицы, поговорки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(скорлупа орехов). Жуки.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Особенности игры «В прятки». Разучивание игры «Гала».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Вселенной. Трехчастная структура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(семена клена, ясеня). Бабочки, стрекозы.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Разучивание игры «Сидит Ящур».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Древо жизни.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Аппликация из </w:t>
            </w:r>
            <w:proofErr w:type="spellStart"/>
            <w:r w:rsidRPr="005F7526">
              <w:rPr>
                <w:rFonts w:ascii="Times New Roman" w:eastAsia="Times New Roman" w:hAnsi="Times New Roman" w:cs="Times New Roman"/>
                <w:sz w:val="28"/>
                <w:szCs w:val="28"/>
                <w:lang w:eastAsia="ru-RU"/>
              </w:rPr>
              <w:t>коры</w:t>
            </w:r>
            <w:proofErr w:type="spellEnd"/>
            <w:r w:rsidRPr="005F7526">
              <w:rPr>
                <w:rFonts w:ascii="Times New Roman" w:eastAsia="Times New Roman" w:hAnsi="Times New Roman" w:cs="Times New Roman"/>
                <w:sz w:val="28"/>
                <w:szCs w:val="28"/>
                <w:lang w:eastAsia="ru-RU"/>
              </w:rPr>
              <w:t xml:space="preserve">, мха, листьев. Коллективная работа «Волшебное дерево».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 с упоминанием названий деревьев. Разучивание игры «Воробушек»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Дом – материализованный образ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Изготовление «бревен» для дома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ориентированные на части внутреннего пространства дома (</w:t>
            </w:r>
            <w:proofErr w:type="gramStart"/>
            <w:r w:rsidRPr="005F7526">
              <w:rPr>
                <w:rFonts w:ascii="Times New Roman" w:eastAsia="Times New Roman" w:hAnsi="Times New Roman" w:cs="Times New Roman"/>
                <w:sz w:val="28"/>
                <w:szCs w:val="28"/>
                <w:lang w:eastAsia="ru-RU"/>
              </w:rPr>
              <w:t>в кути</w:t>
            </w:r>
            <w:proofErr w:type="gramEnd"/>
            <w:r w:rsidRPr="005F7526">
              <w:rPr>
                <w:rFonts w:ascii="Times New Roman" w:eastAsia="Times New Roman" w:hAnsi="Times New Roman" w:cs="Times New Roman"/>
                <w:sz w:val="28"/>
                <w:szCs w:val="28"/>
                <w:lang w:eastAsia="ru-RU"/>
              </w:rPr>
              <w:t xml:space="preserve">, под полатями, у печки). Разучивание игры «Повели </w:t>
            </w:r>
            <w:proofErr w:type="spellStart"/>
            <w:r w:rsidRPr="005F7526">
              <w:rPr>
                <w:rFonts w:ascii="Times New Roman" w:eastAsia="Times New Roman" w:hAnsi="Times New Roman" w:cs="Times New Roman"/>
                <w:sz w:val="28"/>
                <w:szCs w:val="28"/>
                <w:lang w:eastAsia="ru-RU"/>
              </w:rPr>
              <w:t>бабуку</w:t>
            </w:r>
            <w:proofErr w:type="spellEnd"/>
            <w:r w:rsidRPr="005F7526">
              <w:rPr>
                <w:rFonts w:ascii="Times New Roman" w:eastAsia="Times New Roman" w:hAnsi="Times New Roman" w:cs="Times New Roman"/>
                <w:sz w:val="28"/>
                <w:szCs w:val="28"/>
                <w:lang w:eastAsia="ru-RU"/>
              </w:rPr>
              <w:t xml:space="preserve"> в </w:t>
            </w:r>
            <w:r w:rsidRPr="005F7526">
              <w:rPr>
                <w:rFonts w:ascii="Times New Roman" w:eastAsia="Times New Roman" w:hAnsi="Times New Roman" w:cs="Times New Roman"/>
                <w:sz w:val="28"/>
                <w:szCs w:val="28"/>
                <w:lang w:eastAsia="ru-RU"/>
              </w:rPr>
              <w:lastRenderedPageBreak/>
              <w:t>кут»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Картина мира в системе архитектурного убранства дома.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«Строительство» дома из «бревен».</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«Четверочка». Разучивание пляски.</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Устройство храма.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Архитектурное убранство дома. Конструирование из бумаги. Изготовление наличники, </w:t>
            </w:r>
            <w:proofErr w:type="spellStart"/>
            <w:r w:rsidRPr="005F7526">
              <w:rPr>
                <w:rFonts w:ascii="Times New Roman" w:eastAsia="Times New Roman" w:hAnsi="Times New Roman" w:cs="Times New Roman"/>
                <w:sz w:val="28"/>
                <w:szCs w:val="28"/>
                <w:lang w:eastAsia="ru-RU"/>
              </w:rPr>
              <w:t>причелин</w:t>
            </w:r>
            <w:proofErr w:type="spellEnd"/>
            <w:r w:rsidRPr="005F7526">
              <w:rPr>
                <w:rFonts w:ascii="Times New Roman" w:eastAsia="Times New Roman" w:hAnsi="Times New Roman" w:cs="Times New Roman"/>
                <w:sz w:val="28"/>
                <w:szCs w:val="28"/>
                <w:lang w:eastAsia="ru-RU"/>
              </w:rPr>
              <w:t>, «полотенец» для дома.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«Четверочка».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Храмовая служба.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Хозяйственные постройки. Конструирование из бумаги. Изготовление бани (амбара, колодца).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пляски «Заинька».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праздники (календарные, местные, престольные).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Создание макета деревни.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«Заинька».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Кузьма – Демьян, идите кашу хлебать!..»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4</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«Зазимье пришло, </w:t>
            </w:r>
            <w:proofErr w:type="spellStart"/>
            <w:r w:rsidRPr="005F7526">
              <w:rPr>
                <w:rFonts w:ascii="Times New Roman" w:eastAsia="Times New Roman" w:hAnsi="Times New Roman" w:cs="Times New Roman"/>
                <w:b/>
                <w:sz w:val="28"/>
                <w:szCs w:val="28"/>
                <w:lang w:eastAsia="ru-RU"/>
              </w:rPr>
              <w:t>засидки</w:t>
            </w:r>
            <w:proofErr w:type="spellEnd"/>
            <w:r w:rsidRPr="005F7526">
              <w:rPr>
                <w:rFonts w:ascii="Times New Roman" w:eastAsia="Times New Roman" w:hAnsi="Times New Roman" w:cs="Times New Roman"/>
                <w:b/>
                <w:sz w:val="28"/>
                <w:szCs w:val="28"/>
                <w:lang w:eastAsia="ru-RU"/>
              </w:rPr>
              <w:t xml:space="preserve"> привело…»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Кукла-оберег.</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«девицы». Разучивание хоровода «Царь за городом».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прялки как мирового древа. Орнаментальные композиции прялок. Прядение нити.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Утица.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Разучивание игры «Пуговка».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Женское рукоделие: вышивка, вязание, кружевоплетение.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Игры на поиск партнера. Разучивание игры «Анюта».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орнамент. Образы птиц, зверей в вышивке, кружеве, вязании.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Барашек.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Игра на угадывание спрятанных предметов. Разучивание игры «Золото </w:t>
            </w:r>
            <w:proofErr w:type="spellStart"/>
            <w:r w:rsidRPr="005F7526">
              <w:rPr>
                <w:rFonts w:ascii="Times New Roman" w:eastAsia="Times New Roman" w:hAnsi="Times New Roman" w:cs="Times New Roman"/>
                <w:sz w:val="28"/>
                <w:szCs w:val="28"/>
                <w:lang w:eastAsia="ru-RU"/>
              </w:rPr>
              <w:t>хороняла</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Мужские ремесла.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Олень.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оленя в играх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игры «Под кустом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одежда: северно-русский и южнорусский комплекс.</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«молодца». Разучивание хоровода «Во садике царевна»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одежда в обрядах семейного и календарного цикла.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Корова.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Именные частушки. Разучивание и сочинение частушек с именами. </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Приметны дни декабря.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(раскрашивание) глиняных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Жмурки. Разучивание игры «Жмурки с колокольчиком»</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5</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«Пришла </w:t>
            </w:r>
            <w:proofErr w:type="spellStart"/>
            <w:r w:rsidRPr="005F7526">
              <w:rPr>
                <w:rFonts w:ascii="Times New Roman" w:eastAsia="Times New Roman" w:hAnsi="Times New Roman" w:cs="Times New Roman"/>
                <w:b/>
                <w:sz w:val="28"/>
                <w:szCs w:val="28"/>
                <w:lang w:eastAsia="ru-RU"/>
              </w:rPr>
              <w:t>Каледа</w:t>
            </w:r>
            <w:proofErr w:type="spellEnd"/>
            <w:r w:rsidRPr="005F7526">
              <w:rPr>
                <w:rFonts w:ascii="Times New Roman" w:eastAsia="Times New Roman" w:hAnsi="Times New Roman" w:cs="Times New Roman"/>
                <w:b/>
                <w:sz w:val="28"/>
                <w:szCs w:val="28"/>
                <w:lang w:eastAsia="ru-RU"/>
              </w:rPr>
              <w:t xml:space="preserve"> отворяй ворота…».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Спиридон-солнцеворот. Ритуалы и верования, связанные с мифологемой «через смерть к новому рождению»</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елочных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Разучивание игры «Дударь».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святочных обрядов. Колядование, гадание, ряженье.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Снежинки.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Игра с лучиной. Разучивание игры «Огарыш».</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традиции празднования святок на Вологодчине.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Елочные гирлянды.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Календарно-обрядовые песни святочного периода. Слушание святочных колядок. Сюжеты колядок.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Васильев вечер. Старый Новый год.</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новогодних подарков</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Календарные песни святочного периода. Разучивание колядки.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Новогодний праздник «Здравствуй, здравствуй, Новый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Христианская легенда о рождении Спасителя.</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Изготовление кукол вертепа (Младенец, Мария, Иосиф, Пастухи, Волхвы).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святочного периода. Повторение игр, разученных в первый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«Благослови, хозяюшка, еще нашу коляду…».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Колядование. Святочная </w:t>
            </w:r>
            <w:proofErr w:type="spellStart"/>
            <w:r w:rsidRPr="005F7526">
              <w:rPr>
                <w:rFonts w:ascii="Times New Roman" w:eastAsia="Times New Roman" w:hAnsi="Times New Roman" w:cs="Times New Roman"/>
                <w:sz w:val="28"/>
                <w:szCs w:val="28"/>
                <w:lang w:eastAsia="ru-RU"/>
              </w:rPr>
              <w:t>вечора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Очистительные крещенские обряды.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Утица с утятами.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народной пляске. Разучивание пляски «Уточка».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Волшебные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соленого теста. Герои сказок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хороводах. Разучивание хоровода «Уточка, </w:t>
            </w:r>
            <w:proofErr w:type="spellStart"/>
            <w:r w:rsidRPr="005F7526">
              <w:rPr>
                <w:rFonts w:ascii="Times New Roman" w:eastAsia="Times New Roman" w:hAnsi="Times New Roman" w:cs="Times New Roman"/>
                <w:sz w:val="28"/>
                <w:szCs w:val="28"/>
                <w:lang w:eastAsia="ru-RU"/>
              </w:rPr>
              <w:t>ути-ути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Социально-бытовые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Коллективная работа «Панно по сюжетам сказок».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Разучивание игры о ленивом муже «Горе моё, </w:t>
            </w:r>
            <w:proofErr w:type="spellStart"/>
            <w:r w:rsidRPr="005F7526">
              <w:rPr>
                <w:rFonts w:ascii="Times New Roman" w:eastAsia="Times New Roman" w:hAnsi="Times New Roman" w:cs="Times New Roman"/>
                <w:sz w:val="28"/>
                <w:szCs w:val="28"/>
                <w:lang w:eastAsia="ru-RU"/>
              </w:rPr>
              <w:t>гореванье</w:t>
            </w:r>
            <w:proofErr w:type="spellEnd"/>
            <w:r w:rsidRPr="005F7526">
              <w:rPr>
                <w:rFonts w:ascii="Times New Roman" w:eastAsia="Times New Roman" w:hAnsi="Times New Roman" w:cs="Times New Roman"/>
                <w:sz w:val="28"/>
                <w:szCs w:val="28"/>
                <w:lang w:eastAsia="ru-RU"/>
              </w:rPr>
              <w:t xml:space="preserve"> мое».</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6.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«Масленица-</w:t>
            </w:r>
            <w:proofErr w:type="spellStart"/>
            <w:r w:rsidRPr="005F7526">
              <w:rPr>
                <w:rFonts w:ascii="Times New Roman" w:eastAsia="Times New Roman" w:hAnsi="Times New Roman" w:cs="Times New Roman"/>
                <w:b/>
                <w:sz w:val="28"/>
                <w:szCs w:val="28"/>
                <w:lang w:eastAsia="ru-RU"/>
              </w:rPr>
              <w:t>кривошейка</w:t>
            </w:r>
            <w:proofErr w:type="spellEnd"/>
            <w:r w:rsidRPr="005F7526">
              <w:rPr>
                <w:rFonts w:ascii="Times New Roman" w:eastAsia="Times New Roman" w:hAnsi="Times New Roman" w:cs="Times New Roman"/>
                <w:b/>
                <w:sz w:val="28"/>
                <w:szCs w:val="28"/>
                <w:lang w:eastAsia="ru-RU"/>
              </w:rPr>
              <w:t xml:space="preserve">,  </w:t>
            </w:r>
            <w:proofErr w:type="spellStart"/>
            <w:r w:rsidRPr="005F7526">
              <w:rPr>
                <w:rFonts w:ascii="Times New Roman" w:eastAsia="Times New Roman" w:hAnsi="Times New Roman" w:cs="Times New Roman"/>
                <w:b/>
                <w:sz w:val="28"/>
                <w:szCs w:val="28"/>
                <w:lang w:eastAsia="ru-RU"/>
              </w:rPr>
              <w:t>дожидали</w:t>
            </w:r>
            <w:proofErr w:type="spellEnd"/>
            <w:r w:rsidRPr="005F7526">
              <w:rPr>
                <w:rFonts w:ascii="Times New Roman" w:eastAsia="Times New Roman" w:hAnsi="Times New Roman" w:cs="Times New Roman"/>
                <w:b/>
                <w:sz w:val="28"/>
                <w:szCs w:val="28"/>
                <w:lang w:eastAsia="ru-RU"/>
              </w:rPr>
              <w:t xml:space="preserve"> тебя хорошенько».  Праздник народного календаря (Масленица)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Этапы жизни человека. Ребенок, взрослый старик.</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 – закрутки («невеста»).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Персонажи колыбельных песен. Сон. Дрема, Бабай, Угомон. Слушание колыбельных песен. Разучивание «Люли, </w:t>
            </w:r>
            <w:proofErr w:type="spellStart"/>
            <w:r w:rsidRPr="005F7526">
              <w:rPr>
                <w:rFonts w:ascii="Times New Roman" w:eastAsia="Times New Roman" w:hAnsi="Times New Roman" w:cs="Times New Roman"/>
                <w:sz w:val="28"/>
                <w:szCs w:val="28"/>
                <w:lang w:eastAsia="ru-RU"/>
              </w:rPr>
              <w:t>люленьки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Семейно</w:t>
            </w:r>
            <w:proofErr w:type="spellEnd"/>
            <w:r w:rsidRPr="005F7526">
              <w:rPr>
                <w:rFonts w:ascii="Times New Roman" w:eastAsia="Times New Roman" w:hAnsi="Times New Roman" w:cs="Times New Roman"/>
                <w:sz w:val="28"/>
                <w:szCs w:val="28"/>
                <w:lang w:eastAsia="ru-RU"/>
              </w:rPr>
              <w:t xml:space="preserve"> – бытовые обряды (рождение, свадьба, похороны)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куклы-«невесты». Одевание куклы.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выбор пары. Разучивание игры «Люб ли сосед»</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Викторина «Свадьба».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куклы-«жениха».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Припевки со свадебным сюжетом. Прослушивание свадебных и </w:t>
            </w:r>
            <w:proofErr w:type="spellStart"/>
            <w:r w:rsidRPr="005F7526">
              <w:rPr>
                <w:rFonts w:ascii="Times New Roman" w:eastAsia="Times New Roman" w:hAnsi="Times New Roman" w:cs="Times New Roman"/>
                <w:sz w:val="28"/>
                <w:szCs w:val="28"/>
                <w:lang w:eastAsia="ru-RU"/>
              </w:rPr>
              <w:t>вечерочных</w:t>
            </w:r>
            <w:proofErr w:type="spellEnd"/>
            <w:r w:rsidRPr="005F7526">
              <w:rPr>
                <w:rFonts w:ascii="Times New Roman" w:eastAsia="Times New Roman" w:hAnsi="Times New Roman" w:cs="Times New Roman"/>
                <w:sz w:val="28"/>
                <w:szCs w:val="28"/>
                <w:lang w:eastAsia="ru-RU"/>
              </w:rPr>
              <w:t xml:space="preserve"> припевок.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шитье даров; приход жениха к невесте в период шитья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«жениха». Одевание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Причитания в свадьбу. </w:t>
            </w: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причет на красоту.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девишник, прощание с красотой, невестина баня.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крестом. Изготовление свадебных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девишник.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свадебных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Шов «вперед иголка». Изготовление приданого для куклы – «невесты»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Свадебный пир. Свадебные припевки.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свадебный пир. Разучивание свадебных припевок тысяцкому и </w:t>
            </w:r>
            <w:proofErr w:type="spellStart"/>
            <w:r w:rsidRPr="005F7526">
              <w:rPr>
                <w:rFonts w:ascii="Times New Roman" w:eastAsia="Times New Roman" w:hAnsi="Times New Roman" w:cs="Times New Roman"/>
                <w:sz w:val="28"/>
                <w:szCs w:val="28"/>
                <w:lang w:eastAsia="ru-RU"/>
              </w:rPr>
              <w:t>божатке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обряды после свадьбы.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берестой. Изготовление берестяной </w:t>
            </w:r>
            <w:proofErr w:type="spellStart"/>
            <w:r w:rsidRPr="005F7526">
              <w:rPr>
                <w:rFonts w:ascii="Times New Roman" w:eastAsia="Times New Roman" w:hAnsi="Times New Roman" w:cs="Times New Roman"/>
                <w:sz w:val="28"/>
                <w:szCs w:val="28"/>
                <w:lang w:eastAsia="ru-RU"/>
              </w:rPr>
              <w:t>коробейки</w:t>
            </w:r>
            <w:proofErr w:type="spellEnd"/>
            <w:r w:rsidRPr="005F7526">
              <w:rPr>
                <w:rFonts w:ascii="Times New Roman" w:eastAsia="Times New Roman" w:hAnsi="Times New Roman" w:cs="Times New Roman"/>
                <w:sz w:val="28"/>
                <w:szCs w:val="28"/>
                <w:lang w:eastAsia="ru-RU"/>
              </w:rPr>
              <w:t xml:space="preserve"> для приданого.</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пляска на свадебном пиру.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«Сват да сватья, наехала свадьба»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Разыгрывание свадебного обряда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Масленицы.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берестой. Изготовление берестяных бусинок.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Масленичные игры и состязания. Разучивание игры «Редька».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Празднование Масленицы в Вологодском крае.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Выпечка блинов по рецептам традиционной кухни.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Масленичные выкрики у костра. Разучивание выкрика «Масленицу провожаем».</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«Тетки – лебедки, подайте отопки…»: сбор «</w:t>
            </w:r>
            <w:proofErr w:type="spellStart"/>
            <w:r w:rsidRPr="005F7526">
              <w:rPr>
                <w:rFonts w:ascii="Times New Roman" w:eastAsia="Times New Roman" w:hAnsi="Times New Roman" w:cs="Times New Roman"/>
                <w:sz w:val="28"/>
                <w:szCs w:val="28"/>
                <w:lang w:eastAsia="ru-RU"/>
              </w:rPr>
              <w:t>отопоков</w:t>
            </w:r>
            <w:proofErr w:type="spellEnd"/>
            <w:r w:rsidRPr="005F7526">
              <w:rPr>
                <w:rFonts w:ascii="Times New Roman" w:eastAsia="Times New Roman" w:hAnsi="Times New Roman" w:cs="Times New Roman"/>
                <w:sz w:val="28"/>
                <w:szCs w:val="28"/>
                <w:lang w:eastAsia="ru-RU"/>
              </w:rPr>
              <w:t>», катание с гор.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«Ты прощай, прощай, Масленка…».  Праздник народного календаря (Масленица): масленичная </w:t>
            </w:r>
            <w:proofErr w:type="spellStart"/>
            <w:r w:rsidRPr="005F7526">
              <w:rPr>
                <w:rFonts w:ascii="Times New Roman" w:eastAsia="Times New Roman" w:hAnsi="Times New Roman" w:cs="Times New Roman"/>
                <w:sz w:val="28"/>
                <w:szCs w:val="28"/>
                <w:lang w:eastAsia="ru-RU"/>
              </w:rPr>
              <w:t>вечора</w:t>
            </w:r>
            <w:proofErr w:type="spell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7.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«Через семь недель будет светлый день…». Праздник народного календаря (Праздник встречи весны)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обрядами чистого понедельника.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нитью. Изготовление пояса методом витья.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Духовные стихи. Слушание духовного стиха «Полетите Петры-Павлы»</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Постная птица. Приготовление постных блюд.</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жанра загадок. Разнообразие загадок.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Жития святых. Святые земли русской. Вологодские святые.</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Сказки о добре и зле. Слушание сказок.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сказителей (старинщики).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Шитье из лоскутков. Изготовление лоскутного одеяла.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Особенности жанра. Слушание былины «Жил Святослав».</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птицы в народной культуре.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Изготовление лоскутного одеяла.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Роль детей в обряде. Разучивание песни «Жаворонки – ноги тонки».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жаворонки летят…». Праздник народного календаря (Праздник встречи весны): выпечка жаворонков,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и весны.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Обрядовое печенье «кресты». Гадание о судьбе.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Сшивание фрагментов одеяла (коллективная работа).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средокрестные</w:t>
            </w:r>
            <w:proofErr w:type="spellEnd"/>
            <w:r w:rsidRPr="005F7526">
              <w:rPr>
                <w:rFonts w:ascii="Times New Roman" w:eastAsia="Times New Roman" w:hAnsi="Times New Roman" w:cs="Times New Roman"/>
                <w:sz w:val="28"/>
                <w:szCs w:val="28"/>
                <w:lang w:eastAsia="ru-RU"/>
              </w:rPr>
              <w:t xml:space="preserve"> песни.  Роль детей в обряде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Разучивание песни «Кресты, кресты-пророки, побежали по дороге».</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тканью. Изготовление мешочка для рукоделья.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Интонируемые тексты в сказках. Слушание сказки в этнографической записи. Разучивание интонируемого текста сказки.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Пословицы и поговорки в милосердии, вере, мудрости, чести, достоинстве.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мешочка для рукоделья.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«Камаринские» песни как вид плясовых песен. Разучивание песни «Ой, где ж это видано»</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Русское храмовое зодчество.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 Оформление мешочка (шнурок, бусинки, тесьма).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 небылицы. Сюжеты небылиц в текстах частушек и плясовых песен.</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«Постовая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Коллективная работа «Лоскутное одеяло». Постовые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Вербная неделя. Вербное воскресенье.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Лоскутное шитье. Пасхальные яйца.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Приговорки в вербное воскресенье. Разучивание приговорки «Верба бела»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Страстная неделя. Традиции Великого Четверга.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традициями росписи пасхальных яиц. Писанки.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Интонируемый выкрик в системе обрядов Великого четверга. Разучивание выкрика «</w:t>
            </w:r>
            <w:proofErr w:type="spellStart"/>
            <w:r w:rsidRPr="005F7526">
              <w:rPr>
                <w:rFonts w:ascii="Times New Roman" w:eastAsia="Times New Roman" w:hAnsi="Times New Roman" w:cs="Times New Roman"/>
                <w:sz w:val="28"/>
                <w:szCs w:val="28"/>
                <w:lang w:eastAsia="ru-RU"/>
              </w:rPr>
              <w:t>Голосёна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Пасха – начало весны в народном календаре Русского Севера.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пасхальных яиц.</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солнца в Пасху.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w:t>
            </w:r>
            <w:proofErr w:type="spellStart"/>
            <w:r w:rsidRPr="005F7526">
              <w:rPr>
                <w:rFonts w:ascii="Times New Roman" w:eastAsia="Times New Roman" w:hAnsi="Times New Roman" w:cs="Times New Roman"/>
                <w:sz w:val="28"/>
                <w:szCs w:val="28"/>
                <w:lang w:eastAsia="ru-RU"/>
              </w:rPr>
              <w:t>колоколнышко</w:t>
            </w:r>
            <w:proofErr w:type="spellEnd"/>
            <w:r w:rsidRPr="005F7526">
              <w:rPr>
                <w:rFonts w:ascii="Times New Roman" w:eastAsia="Times New Roman" w:hAnsi="Times New Roman" w:cs="Times New Roman"/>
                <w:sz w:val="28"/>
                <w:szCs w:val="28"/>
                <w:lang w:eastAsia="ru-RU"/>
              </w:rPr>
              <w:t xml:space="preserve">». Повтор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«Солнышко-ведрышко».</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8</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«Матушка Весна, всем красна…»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Светлой (пасхальной) недели.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корабликов из щепок и  бересты.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на дождь.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«Дождик перестань». Повторение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Чики-чики</w:t>
            </w:r>
            <w:proofErr w:type="spellEnd"/>
            <w:r w:rsidRPr="005F7526">
              <w:rPr>
                <w:rFonts w:ascii="Times New Roman" w:eastAsia="Times New Roman" w:hAnsi="Times New Roman" w:cs="Times New Roman"/>
                <w:sz w:val="28"/>
                <w:szCs w:val="28"/>
                <w:lang w:eastAsia="ru-RU"/>
              </w:rPr>
              <w:t>, дождь».</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Традиции празднования Красной горки и Фоминой недели. </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глины. </w:t>
            </w:r>
            <w:proofErr w:type="spellStart"/>
            <w:r w:rsidRPr="005F7526">
              <w:rPr>
                <w:rFonts w:ascii="Times New Roman" w:eastAsia="Times New Roman" w:hAnsi="Times New Roman" w:cs="Times New Roman"/>
                <w:sz w:val="28"/>
                <w:szCs w:val="28"/>
                <w:lang w:eastAsia="ru-RU"/>
              </w:rPr>
              <w:t>Каргопольские</w:t>
            </w:r>
            <w:proofErr w:type="spellEnd"/>
            <w:r w:rsidRPr="005F7526">
              <w:rPr>
                <w:rFonts w:ascii="Times New Roman" w:eastAsia="Times New Roman" w:hAnsi="Times New Roman" w:cs="Times New Roman"/>
                <w:sz w:val="28"/>
                <w:szCs w:val="28"/>
                <w:lang w:eastAsia="ru-RU"/>
              </w:rPr>
              <w:t xml:space="preserve"> игрушки. Медведь.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«Шла </w:t>
            </w:r>
            <w:proofErr w:type="spellStart"/>
            <w:r w:rsidRPr="005F7526">
              <w:rPr>
                <w:rFonts w:ascii="Times New Roman" w:eastAsia="Times New Roman" w:hAnsi="Times New Roman" w:cs="Times New Roman"/>
                <w:sz w:val="28"/>
                <w:szCs w:val="28"/>
                <w:lang w:eastAsia="ru-RU"/>
              </w:rPr>
              <w:t>тетёра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Святого Георгия – </w:t>
            </w:r>
            <w:proofErr w:type="spellStart"/>
            <w:r w:rsidRPr="005F7526">
              <w:rPr>
                <w:rFonts w:ascii="Times New Roman" w:eastAsia="Times New Roman" w:hAnsi="Times New Roman" w:cs="Times New Roman"/>
                <w:sz w:val="28"/>
                <w:szCs w:val="28"/>
                <w:lang w:eastAsia="ru-RU"/>
              </w:rPr>
              <w:t>победоносца</w:t>
            </w:r>
            <w:proofErr w:type="spellEnd"/>
            <w:r w:rsidRPr="005F7526">
              <w:rPr>
                <w:rFonts w:ascii="Times New Roman" w:eastAsia="Times New Roman" w:hAnsi="Times New Roman" w:cs="Times New Roman"/>
                <w:sz w:val="28"/>
                <w:szCs w:val="28"/>
                <w:lang w:eastAsia="ru-RU"/>
              </w:rPr>
              <w:t xml:space="preserve"> в народной традиции.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Пастуший обход стада в Егорьев день. Слушание обрядовой песни Егорьева дня и пастушеского наигрыша на </w:t>
            </w:r>
            <w:proofErr w:type="spellStart"/>
            <w:r w:rsidRPr="005F7526">
              <w:rPr>
                <w:rFonts w:ascii="Times New Roman" w:eastAsia="Times New Roman" w:hAnsi="Times New Roman" w:cs="Times New Roman"/>
                <w:sz w:val="28"/>
                <w:szCs w:val="28"/>
                <w:lang w:eastAsia="ru-RU"/>
              </w:rPr>
              <w:t>барабанке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связанные с моленьями об урожае.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Раскрашивание </w:t>
            </w:r>
            <w:proofErr w:type="spellStart"/>
            <w:r w:rsidRPr="005F7526">
              <w:rPr>
                <w:rFonts w:ascii="Times New Roman" w:eastAsia="Times New Roman" w:hAnsi="Times New Roman" w:cs="Times New Roman"/>
                <w:sz w:val="28"/>
                <w:szCs w:val="28"/>
                <w:lang w:eastAsia="ru-RU"/>
              </w:rPr>
              <w:t>каргопольских</w:t>
            </w:r>
            <w:proofErr w:type="spellEnd"/>
            <w:r w:rsidRPr="005F7526">
              <w:rPr>
                <w:rFonts w:ascii="Times New Roman" w:eastAsia="Times New Roman" w:hAnsi="Times New Roman" w:cs="Times New Roman"/>
                <w:sz w:val="28"/>
                <w:szCs w:val="28"/>
                <w:lang w:eastAsia="ru-RU"/>
              </w:rPr>
              <w:t xml:space="preserve"> игрушек.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«В </w:t>
            </w:r>
            <w:proofErr w:type="spellStart"/>
            <w:r w:rsidRPr="005F7526">
              <w:rPr>
                <w:rFonts w:ascii="Times New Roman" w:eastAsia="Times New Roman" w:hAnsi="Times New Roman" w:cs="Times New Roman"/>
                <w:sz w:val="28"/>
                <w:szCs w:val="28"/>
                <w:lang w:eastAsia="ru-RU"/>
              </w:rPr>
              <w:t>резиночку</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Святые – покровители полевых и огородных работ.</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(миска).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Игры с мячом. Разучивание игры «Пуля, бомба, мина».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«зеленых святок».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(кринка).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Отражение </w:t>
            </w:r>
            <w:proofErr w:type="spellStart"/>
            <w:r w:rsidRPr="005F7526">
              <w:rPr>
                <w:rFonts w:ascii="Times New Roman" w:eastAsia="Times New Roman" w:hAnsi="Times New Roman" w:cs="Times New Roman"/>
                <w:sz w:val="28"/>
                <w:szCs w:val="28"/>
                <w:lang w:eastAsia="ru-RU"/>
              </w:rPr>
              <w:t>троицких</w:t>
            </w:r>
            <w:proofErr w:type="spellEnd"/>
            <w:r w:rsidRPr="005F7526">
              <w:rPr>
                <w:rFonts w:ascii="Times New Roman" w:eastAsia="Times New Roman" w:hAnsi="Times New Roman" w:cs="Times New Roman"/>
                <w:sz w:val="28"/>
                <w:szCs w:val="28"/>
                <w:lang w:eastAsia="ru-RU"/>
              </w:rPr>
              <w:t xml:space="preserve"> обрядов в детских игах. Разучивание игры «</w:t>
            </w:r>
            <w:proofErr w:type="spellStart"/>
            <w:r w:rsidRPr="005F7526">
              <w:rPr>
                <w:rFonts w:ascii="Times New Roman" w:eastAsia="Times New Roman" w:hAnsi="Times New Roman" w:cs="Times New Roman"/>
                <w:sz w:val="28"/>
                <w:szCs w:val="28"/>
                <w:lang w:eastAsia="ru-RU"/>
              </w:rPr>
              <w:t>Костромушка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Котрома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Летние праздники июня, июля, августа.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хлопушек, жужжалок.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Разучивание игры в «Черту».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Дожинок.</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Подготовка игрушек, оформление выставки.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Слушание </w:t>
            </w:r>
            <w:proofErr w:type="spellStart"/>
            <w:r w:rsidRPr="005F7526">
              <w:rPr>
                <w:rFonts w:ascii="Times New Roman" w:eastAsia="Times New Roman" w:hAnsi="Times New Roman" w:cs="Times New Roman"/>
                <w:sz w:val="28"/>
                <w:szCs w:val="28"/>
                <w:lang w:eastAsia="ru-RU"/>
              </w:rPr>
              <w:t>жнивных</w:t>
            </w:r>
            <w:proofErr w:type="spellEnd"/>
            <w:r w:rsidRPr="005F7526">
              <w:rPr>
                <w:rFonts w:ascii="Times New Roman" w:eastAsia="Times New Roman" w:hAnsi="Times New Roman" w:cs="Times New Roman"/>
                <w:sz w:val="28"/>
                <w:szCs w:val="28"/>
                <w:lang w:eastAsia="ru-RU"/>
              </w:rPr>
              <w:t xml:space="preserve">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 xml:space="preserve">ТЕМА 9 Итоговое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«Круглый год – дней хоровод»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w:t>
            </w:r>
          </w:p>
        </w:tc>
      </w:tr>
      <w:tr w:rsidR="00470CC5" w:rsidRPr="005F7526" w:rsidTr="00470CC5">
        <w:trPr>
          <w:cantSplit/>
        </w:trPr>
        <w:tc>
          <w:tcPr>
            <w:tcW w:w="15352" w:type="dxa"/>
            <w:gridSpan w:val="5"/>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p w:rsidR="00470CC5" w:rsidRPr="005F7526" w:rsidRDefault="00470CC5" w:rsidP="00470CC5">
            <w:pPr>
              <w:spacing w:after="0" w:line="240" w:lineRule="auto"/>
              <w:jc w:val="center"/>
              <w:rPr>
                <w:rFonts w:ascii="Times New Roman" w:eastAsia="Calibri" w:hAnsi="Times New Roman" w:cs="Times New Roman"/>
                <w:bCs/>
                <w:sz w:val="28"/>
                <w:szCs w:val="28"/>
                <w:lang w:eastAsia="ru-RU"/>
              </w:rPr>
            </w:pPr>
            <w:r w:rsidRPr="005F7526">
              <w:rPr>
                <w:rFonts w:ascii="Times New Roman" w:eastAsia="Times New Roman" w:hAnsi="Times New Roman" w:cs="Times New Roman"/>
                <w:b/>
                <w:sz w:val="28"/>
                <w:szCs w:val="28"/>
                <w:lang w:eastAsia="ru-RU"/>
              </w:rPr>
              <w:t xml:space="preserve">Тема 10. </w:t>
            </w:r>
            <w:r w:rsidRPr="005F7526">
              <w:rPr>
                <w:rFonts w:ascii="Times New Roman" w:eastAsia="Calibri" w:hAnsi="Times New Roman" w:cs="Times New Roman"/>
                <w:b/>
                <w:sz w:val="28"/>
                <w:szCs w:val="28"/>
                <w:lang w:eastAsia="ru-RU"/>
              </w:rPr>
              <w:t>Фольклорно-этнографическая практика.</w:t>
            </w:r>
            <w:r w:rsidRPr="005F7526">
              <w:rPr>
                <w:rFonts w:ascii="Times New Roman" w:eastAsia="Calibri" w:hAnsi="Times New Roman" w:cs="Times New Roman"/>
                <w:sz w:val="28"/>
                <w:szCs w:val="28"/>
                <w:lang w:eastAsia="ru-RU"/>
              </w:rPr>
              <w:t xml:space="preserve"> </w:t>
            </w:r>
            <w:r w:rsidRPr="005F7526">
              <w:rPr>
                <w:rFonts w:ascii="Times New Roman" w:eastAsia="Calibri" w:hAnsi="Times New Roman" w:cs="Times New Roman"/>
                <w:b/>
                <w:sz w:val="28"/>
                <w:szCs w:val="28"/>
                <w:lang w:eastAsia="ru-RU"/>
              </w:rPr>
              <w:t>Подготовка  и участие в конкурсах, фестивалях, концертах и др.</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4677" w:type="dxa"/>
            <w:gridSpan w:val="4"/>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bCs/>
                <w:sz w:val="28"/>
                <w:szCs w:val="28"/>
                <w:lang w:eastAsia="ru-RU"/>
              </w:rPr>
              <w:t xml:space="preserve">В период летних каникул (июнь-август) организуются воспитательные мероприятия для обучающихся: подготовка и участие в конкурсах, </w:t>
            </w:r>
            <w:proofErr w:type="gramStart"/>
            <w:r w:rsidRPr="005F7526">
              <w:rPr>
                <w:rFonts w:ascii="Times New Roman" w:eastAsia="Calibri" w:hAnsi="Times New Roman" w:cs="Times New Roman"/>
                <w:bCs/>
                <w:sz w:val="28"/>
                <w:szCs w:val="28"/>
                <w:lang w:eastAsia="ru-RU"/>
              </w:rPr>
              <w:t>фестивалях;  фольклорно</w:t>
            </w:r>
            <w:proofErr w:type="gramEnd"/>
            <w:r w:rsidRPr="005F7526">
              <w:rPr>
                <w:rFonts w:ascii="Times New Roman" w:eastAsia="Calibri" w:hAnsi="Times New Roman" w:cs="Times New Roman"/>
                <w:bCs/>
                <w:sz w:val="28"/>
                <w:szCs w:val="28"/>
                <w:lang w:eastAsia="ru-RU"/>
              </w:rPr>
              <w:t>-этнографических экспедициях, творческих встречах, экскурсиях и др. Фольклорно-этнографическая практика.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bl>
    <w:p w:rsidR="00470CC5" w:rsidRPr="005F7526" w:rsidRDefault="00470CC5" w:rsidP="00470CC5">
      <w:pPr>
        <w:spacing w:after="0" w:line="240" w:lineRule="auto"/>
        <w:rPr>
          <w:rFonts w:ascii="Times New Roman" w:eastAsia="Times New Roman" w:hAnsi="Times New Roman" w:cs="Times New Roman"/>
          <w:color w:val="FF0000"/>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3085F" w:rsidRDefault="0053085F" w:rsidP="001E728B">
      <w:pPr>
        <w:spacing w:after="0" w:line="240" w:lineRule="auto"/>
        <w:jc w:val="center"/>
        <w:rPr>
          <w:rFonts w:ascii="Times New Roman" w:eastAsia="Times New Roman" w:hAnsi="Times New Roman" w:cs="Times New Roman"/>
          <w:b/>
          <w:sz w:val="28"/>
          <w:szCs w:val="28"/>
          <w:lang w:eastAsia="ru-RU"/>
        </w:rPr>
      </w:pP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итоговой аттестации</w:t>
      </w:r>
      <w:r>
        <w:rPr>
          <w:rFonts w:ascii="Times New Roman" w:eastAsia="Times New Roman" w:hAnsi="Times New Roman" w:cs="Times New Roman"/>
          <w:b/>
          <w:sz w:val="28"/>
          <w:szCs w:val="28"/>
          <w:lang w:eastAsia="ru-RU"/>
        </w:rPr>
        <w:t>)</w:t>
      </w: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 года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цикл летних праздников. Работает с «Летними 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w:t>
            </w:r>
            <w:r w:rsidRPr="005F7526">
              <w:rPr>
                <w:rFonts w:ascii="Times New Roman" w:eastAsia="Times New Roman" w:hAnsi="Times New Roman" w:cs="Times New Roman"/>
                <w:sz w:val="28"/>
                <w:szCs w:val="28"/>
                <w:lang w:eastAsia="ru-RU"/>
              </w:rPr>
              <w:lastRenderedPageBreak/>
              <w:t xml:space="preserve">выставки народной 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летних праздников. Самостоятельно работает с «Летними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w:t>
            </w:r>
            <w:r w:rsidRPr="005F7526">
              <w:rPr>
                <w:rFonts w:ascii="Times New Roman" w:eastAsia="Times New Roman" w:hAnsi="Times New Roman" w:cs="Times New Roman"/>
                <w:sz w:val="28"/>
                <w:szCs w:val="28"/>
                <w:lang w:eastAsia="ru-RU"/>
              </w:rPr>
              <w:lastRenderedPageBreak/>
              <w:t xml:space="preserve">игрушки, иногда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цикл летних праздников. Самостоятельно работает с «Летними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все вопросы после посещения </w:t>
            </w:r>
            <w:r w:rsidRPr="005F7526">
              <w:rPr>
                <w:rFonts w:ascii="Times New Roman" w:eastAsia="Times New Roman" w:hAnsi="Times New Roman" w:cs="Times New Roman"/>
                <w:sz w:val="28"/>
                <w:szCs w:val="28"/>
                <w:lang w:eastAsia="ru-RU"/>
              </w:rPr>
              <w:lastRenderedPageBreak/>
              <w:t>выставки народной 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пословиц и поговорок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Не знает особенности пляски «Четвёрочка» и частушки к ней. Игры, ориентированные на части внутреннего 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пословицы и поговорки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Изготавливает игрушки 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Хорошо знает пословицы и поговорки о смене времён года.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Самостоятельно 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пляски «Четвёрочка» и частушки к ней. Игры, ориентированные на части внутреннего 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lastRenderedPageBreak/>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Pr="005F7526">
              <w:rPr>
                <w:rFonts w:ascii="Times New Roman" w:eastAsia="Times New Roman" w:hAnsi="Times New Roman" w:cs="Times New Roman"/>
                <w:sz w:val="28"/>
                <w:szCs w:val="28"/>
                <w:lang w:eastAsia="ru-RU"/>
              </w:rPr>
              <w:lastRenderedPageBreak/>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Pr="005F7526">
              <w:rPr>
                <w:rFonts w:ascii="Times New Roman" w:eastAsia="Times New Roman" w:hAnsi="Times New Roman" w:cs="Times New Roman"/>
                <w:sz w:val="28"/>
                <w:szCs w:val="28"/>
                <w:lang w:eastAsia="ru-RU"/>
              </w:rPr>
              <w:lastRenderedPageBreak/>
              <w:t>Работает с берестой, 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w:t>
            </w:r>
            <w:r w:rsidRPr="005F7526">
              <w:rPr>
                <w:rFonts w:ascii="Times New Roman" w:eastAsia="Times New Roman" w:hAnsi="Times New Roman" w:cs="Times New Roman"/>
                <w:sz w:val="28"/>
                <w:szCs w:val="28"/>
                <w:lang w:eastAsia="ru-RU"/>
              </w:rPr>
              <w:lastRenderedPageBreak/>
              <w:t>изученные швы. Работает 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Pr="005F7526">
              <w:rPr>
                <w:rFonts w:ascii="Times New Roman" w:eastAsia="Times New Roman" w:hAnsi="Times New Roman" w:cs="Times New Roman"/>
                <w:sz w:val="28"/>
                <w:szCs w:val="28"/>
                <w:lang w:eastAsia="ru-RU"/>
              </w:rPr>
              <w:lastRenderedPageBreak/>
              <w:t>Работает с берестой, 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календарно-обрядовые песни весеннего периода. </w:t>
            </w:r>
            <w:r w:rsidRPr="005F7526">
              <w:rPr>
                <w:rFonts w:ascii="Times New Roman" w:eastAsia="Times New Roman" w:hAnsi="Times New Roman" w:cs="Times New Roman"/>
                <w:sz w:val="28"/>
                <w:szCs w:val="28"/>
                <w:lang w:eastAsia="ru-RU"/>
              </w:rPr>
              <w:lastRenderedPageBreak/>
              <w:t>«Камаринские»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календарно-обрядовые песни весеннего периода. «Камаринские» песни  </w:t>
            </w:r>
            <w:r w:rsidRPr="005F7526">
              <w:rPr>
                <w:rFonts w:ascii="Times New Roman" w:eastAsia="Times New Roman" w:hAnsi="Times New Roman" w:cs="Times New Roman"/>
                <w:sz w:val="28"/>
                <w:szCs w:val="28"/>
                <w:lang w:eastAsia="ru-RU"/>
              </w:rPr>
              <w:lastRenderedPageBreak/>
              <w:t>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w:t>
            </w:r>
            <w:r w:rsidRPr="005F7526">
              <w:rPr>
                <w:rFonts w:ascii="Times New Roman" w:eastAsia="Times New Roman" w:hAnsi="Times New Roman" w:cs="Times New Roman"/>
                <w:sz w:val="28"/>
                <w:szCs w:val="28"/>
                <w:lang w:eastAsia="ru-RU"/>
              </w:rPr>
              <w:lastRenderedPageBreak/>
              <w:t xml:space="preserve">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традиции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w:t>
            </w:r>
            <w:proofErr w:type="gramStart"/>
            <w:r w:rsidRPr="005F7526">
              <w:rPr>
                <w:rFonts w:ascii="Times New Roman" w:eastAsia="Times New Roman" w:hAnsi="Times New Roman" w:cs="Times New Roman"/>
                <w:sz w:val="28"/>
                <w:szCs w:val="28"/>
                <w:lang w:eastAsia="ru-RU"/>
              </w:rPr>
              <w:t>изученные  традиции</w:t>
            </w:r>
            <w:proofErr w:type="gramEnd"/>
            <w:r w:rsidRPr="005F7526">
              <w:rPr>
                <w:rFonts w:ascii="Times New Roman" w:eastAsia="Times New Roman" w:hAnsi="Times New Roman" w:cs="Times New Roman"/>
                <w:sz w:val="28"/>
                <w:szCs w:val="28"/>
                <w:lang w:eastAsia="ru-RU"/>
              </w:rPr>
              <w:t xml:space="preserve">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традиции празднования Светлой(пасхальной)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Святки-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470CC5" w:rsidRPr="005F7526">
        <w:rPr>
          <w:rFonts w:ascii="Times New Roman" w:eastAsia="Times New Roman" w:hAnsi="Times New Roman" w:cs="Times New Roman"/>
          <w:sz w:val="28"/>
          <w:szCs w:val="28"/>
          <w:lang w:eastAsia="ru-RU"/>
        </w:rPr>
        <w:t xml:space="preserve">. Перед вами список людей. 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воспита</w:t>
      </w:r>
      <w:r>
        <w:rPr>
          <w:rFonts w:ascii="Times New Roman" w:eastAsia="Times New Roman" w:hAnsi="Times New Roman" w:cs="Times New Roman"/>
          <w:b/>
          <w:sz w:val="28"/>
          <w:szCs w:val="28"/>
          <w:lang w:eastAsia="ru-RU"/>
        </w:rPr>
        <w:t>тельной работы на 202</w:t>
      </w:r>
      <w:r w:rsidR="00FD5B59">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-202</w:t>
      </w:r>
      <w:r w:rsidR="00FD5B59">
        <w:rPr>
          <w:rFonts w:ascii="Times New Roman" w:eastAsia="Times New Roman" w:hAnsi="Times New Roman" w:cs="Times New Roman"/>
          <w:b/>
          <w:sz w:val="28"/>
          <w:szCs w:val="28"/>
          <w:lang w:eastAsia="ru-RU"/>
        </w:rPr>
        <w:t>5</w:t>
      </w:r>
      <w:r w:rsidRPr="008053FC">
        <w:rPr>
          <w:rFonts w:ascii="Times New Roman" w:eastAsia="Times New Roman" w:hAnsi="Times New Roman" w:cs="Times New Roman"/>
          <w:b/>
          <w:sz w:val="28"/>
          <w:szCs w:val="28"/>
          <w:lang w:eastAsia="ru-RU"/>
        </w:rPr>
        <w:t xml:space="preserve"> уч. год</w:t>
      </w:r>
    </w:p>
    <w:p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 xml:space="preserve"> куратор </w:t>
      </w:r>
      <w:r w:rsidR="00FD5B59">
        <w:rPr>
          <w:rFonts w:ascii="Times New Roman" w:eastAsia="Times New Roman" w:hAnsi="Times New Roman" w:cs="Times New Roman"/>
          <w:b/>
          <w:sz w:val="28"/>
          <w:szCs w:val="28"/>
          <w:lang w:eastAsia="ru-RU"/>
        </w:rPr>
        <w:t>Верещагина М.А.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Цель: Формирование единого творческого коллектива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Задачи: </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интереса к традиционной народной культуре</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Создание условий для проявления индивидуальности каждого учащегося</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коммуникативных навыков и построение эффективных межличностных отношений в коллективе</w:t>
      </w:r>
    </w:p>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FD5B59" w:rsidRDefault="00FD5B59" w:rsidP="00AD6FED">
      <w:pPr>
        <w:spacing w:after="0" w:line="240" w:lineRule="auto"/>
        <w:ind w:left="360"/>
        <w:jc w:val="center"/>
        <w:rPr>
          <w:rFonts w:ascii="Times New Roman" w:eastAsia="Times New Roman" w:hAnsi="Times New Roman" w:cs="Times New Roman"/>
          <w:b/>
          <w:sz w:val="28"/>
          <w:szCs w:val="28"/>
          <w:lang w:eastAsia="ru-RU"/>
        </w:rPr>
      </w:pPr>
    </w:p>
    <w:p w:rsidR="00FD5B59" w:rsidRDefault="00FD5B59" w:rsidP="00AD6FED">
      <w:pPr>
        <w:spacing w:after="0" w:line="240" w:lineRule="auto"/>
        <w:ind w:left="360"/>
        <w:jc w:val="center"/>
        <w:rPr>
          <w:rFonts w:ascii="Times New Roman" w:eastAsia="Times New Roman" w:hAnsi="Times New Roman" w:cs="Times New Roman"/>
          <w:b/>
          <w:sz w:val="28"/>
          <w:szCs w:val="28"/>
          <w:lang w:eastAsia="ru-RU"/>
        </w:rPr>
      </w:pPr>
    </w:p>
    <w:p w:rsidR="00FD5B59" w:rsidRDefault="00FD5B59" w:rsidP="00AD6FED">
      <w:pPr>
        <w:spacing w:after="0" w:line="240" w:lineRule="auto"/>
        <w:ind w:left="360"/>
        <w:jc w:val="center"/>
        <w:rPr>
          <w:rFonts w:ascii="Times New Roman" w:eastAsia="Times New Roman" w:hAnsi="Times New Roman" w:cs="Times New Roman"/>
          <w:b/>
          <w:sz w:val="28"/>
          <w:szCs w:val="28"/>
          <w:lang w:eastAsia="ru-RU"/>
        </w:rPr>
      </w:pP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lastRenderedPageBreak/>
        <w:t>План работы</w:t>
      </w: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0"/>
        <w:gridCol w:w="9273"/>
      </w:tblGrid>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п/п</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Сроки</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Мероприятие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Родительское собрание</w:t>
            </w:r>
            <w:r w:rsidR="00920E7D">
              <w:rPr>
                <w:rFonts w:ascii="Times New Roman" w:eastAsia="Times New Roman" w:hAnsi="Times New Roman" w:cs="Times New Roman"/>
                <w:sz w:val="28"/>
                <w:szCs w:val="28"/>
                <w:lang w:eastAsia="ru-RU"/>
              </w:rPr>
              <w:t>.</w:t>
            </w:r>
          </w:p>
          <w:p w:rsidR="00AD6FED" w:rsidRPr="008053FC" w:rsidRDefault="00AD6FED" w:rsidP="00920E7D">
            <w:pPr>
              <w:autoSpaceDN w:val="0"/>
              <w:spacing w:after="0" w:line="240" w:lineRule="auto"/>
              <w:rPr>
                <w:rFonts w:ascii="Times New Roman" w:eastAsia="Times New Roman" w:hAnsi="Times New Roman" w:cs="Times New Roman"/>
                <w:sz w:val="28"/>
                <w:szCs w:val="28"/>
                <w:lang w:eastAsia="ru-RU"/>
              </w:rPr>
            </w:pP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Ознакомление обучающихся с символами государственной власти.</w:t>
            </w: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90" w:type="dxa"/>
            <w:tcBorders>
              <w:top w:val="single" w:sz="4" w:space="0" w:color="auto"/>
              <w:left w:val="single" w:sz="4" w:space="0" w:color="auto"/>
              <w:bottom w:val="single" w:sz="4" w:space="0" w:color="auto"/>
              <w:right w:val="single" w:sz="4" w:space="0" w:color="auto"/>
            </w:tcBorders>
          </w:tcPr>
          <w:p w:rsidR="00920E7D" w:rsidRDefault="00FD5B59"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20E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r w:rsidR="00920E7D">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920E7D" w:rsidRDefault="00920E7D" w:rsidP="00920E7D">
            <w:pPr>
              <w:autoSpaceDN w:val="0"/>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Беседа с обучающимися по профилактике правонарушений.</w:t>
            </w:r>
          </w:p>
          <w:p w:rsidR="00920E7D" w:rsidRPr="00920E7D" w:rsidRDefault="00920E7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r w:rsidR="00FD5B59">
              <w:rPr>
                <w:rFonts w:ascii="Times New Roman" w:eastAsia="Times New Roman" w:hAnsi="Times New Roman" w:cs="Times New Roman"/>
                <w:sz w:val="28"/>
                <w:szCs w:val="28"/>
                <w:lang w:eastAsia="ru-RU"/>
              </w:rPr>
              <w:t>3</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«Семён-</w:t>
            </w:r>
            <w:proofErr w:type="spellStart"/>
            <w:r w:rsidRPr="008053FC">
              <w:rPr>
                <w:rFonts w:ascii="Times New Roman" w:eastAsia="Times New Roman" w:hAnsi="Times New Roman" w:cs="Times New Roman"/>
                <w:sz w:val="28"/>
                <w:szCs w:val="28"/>
                <w:lang w:eastAsia="ru-RU"/>
              </w:rPr>
              <w:t>Летопроводец</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октября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«Батюшко Покров».</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ноября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«Кузьма-Демьян».</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23-30 декабря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проведение Новогоднего вечера.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обряда колядования. Проведение Святочной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10-30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Участие в Областном фольклорном фестивале сказителей «Доброе слово».</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 </w:t>
            </w:r>
          </w:p>
        </w:tc>
        <w:tc>
          <w:tcPr>
            <w:tcW w:w="9273"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Масленичной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Концертные выступления по теме «Масленица». Проведение Масленичного гуляния</w:t>
            </w: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Март-апрель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участие в областном конкурсе исследовательских работ и творческих проектов «Мы-исследователи»</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22 марта</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Праздник Сороки. Выпекание обрядового печенья.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Организация и проведение Пасхального гуляния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Февраль-Май. </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детей к участию в фестивале «Наследники традиций».</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proofErr w:type="gramStart"/>
            <w:r w:rsidRPr="008053FC">
              <w:rPr>
                <w:rFonts w:ascii="Times New Roman" w:eastAsia="Times New Roman" w:hAnsi="Times New Roman" w:cs="Times New Roman"/>
                <w:sz w:val="28"/>
                <w:szCs w:val="28"/>
                <w:lang w:eastAsia="ru-RU"/>
              </w:rPr>
              <w:t>Проведение  итоговой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bl>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4E10AB" w:rsidRDefault="00AD6FED" w:rsidP="000E50C5">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5F75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Методические материалы</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использование скороговорок  - облегчая работу над дикцией;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на те знания, которые ребята получили на </w:t>
      </w:r>
      <w:proofErr w:type="gramStart"/>
      <w:r w:rsidRPr="005F7526">
        <w:rPr>
          <w:rFonts w:ascii="Times New Roman" w:eastAsia="Times New Roman" w:hAnsi="Times New Roman" w:cs="Times New Roman"/>
          <w:sz w:val="28"/>
          <w:szCs w:val="28"/>
          <w:lang w:eastAsia="ru-RU"/>
        </w:rPr>
        <w:t>занятиях  по</w:t>
      </w:r>
      <w:proofErr w:type="gramEnd"/>
      <w:r w:rsidRPr="005F7526">
        <w:rPr>
          <w:rFonts w:ascii="Times New Roman" w:eastAsia="Times New Roman" w:hAnsi="Times New Roman" w:cs="Times New Roman"/>
          <w:sz w:val="28"/>
          <w:szCs w:val="28"/>
          <w:lang w:eastAsia="ru-RU"/>
        </w:rPr>
        <w:t xml:space="preserve"> народному календарю, народной игрушке.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осеннего в зимнее состояние. Это пора начала традиционных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обрядах.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5F7526" w:rsidRDefault="00470CC5" w:rsidP="00FD5B59">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поколения людей. Как в песнях и сказках, так и в игрушках передавались ребёнку понятия об окружающем мире, о добре и зле, о счастье и красоте.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w:t>
      </w:r>
      <w:proofErr w:type="gramStart"/>
      <w:r w:rsidRPr="005F7526">
        <w:rPr>
          <w:rFonts w:ascii="Times New Roman" w:eastAsia="Times New Roman" w:hAnsi="Times New Roman" w:cs="Times New Roman"/>
          <w:sz w:val="28"/>
          <w:szCs w:val="28"/>
          <w:lang w:eastAsia="ru-RU"/>
        </w:rPr>
        <w:t>детей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Былины \ Сост., вступит. ст.,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Краснопевцева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колядования.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Виноградов Г.С.  Страна детей. Избранные труды по этнографии детства. - С-Пб.,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Вологодский фольклор. \ сост.,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обучающихся</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2E3" w:rsidRDefault="000552E3" w:rsidP="0028569C">
      <w:pPr>
        <w:spacing w:after="0" w:line="240" w:lineRule="auto"/>
      </w:pPr>
      <w:r>
        <w:separator/>
      </w:r>
    </w:p>
  </w:endnote>
  <w:endnote w:type="continuationSeparator" w:id="0">
    <w:p w:rsidR="000552E3" w:rsidRDefault="000552E3" w:rsidP="0028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2E3" w:rsidRDefault="000552E3" w:rsidP="0028569C">
      <w:pPr>
        <w:spacing w:after="0" w:line="240" w:lineRule="auto"/>
      </w:pPr>
      <w:r>
        <w:separator/>
      </w:r>
    </w:p>
  </w:footnote>
  <w:footnote w:type="continuationSeparator" w:id="0">
    <w:p w:rsidR="000552E3" w:rsidRDefault="000552E3" w:rsidP="0028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CC5"/>
    <w:rsid w:val="000552E3"/>
    <w:rsid w:val="000710EA"/>
    <w:rsid w:val="00091DB7"/>
    <w:rsid w:val="000C2060"/>
    <w:rsid w:val="000E50C5"/>
    <w:rsid w:val="000F0544"/>
    <w:rsid w:val="001648D6"/>
    <w:rsid w:val="001816DD"/>
    <w:rsid w:val="001A0E6F"/>
    <w:rsid w:val="001E728B"/>
    <w:rsid w:val="00254A3D"/>
    <w:rsid w:val="0028569C"/>
    <w:rsid w:val="00332EA4"/>
    <w:rsid w:val="00337149"/>
    <w:rsid w:val="003754EC"/>
    <w:rsid w:val="00462709"/>
    <w:rsid w:val="00464AA0"/>
    <w:rsid w:val="00464E50"/>
    <w:rsid w:val="004676C9"/>
    <w:rsid w:val="00470CC5"/>
    <w:rsid w:val="00493FF0"/>
    <w:rsid w:val="004C56E6"/>
    <w:rsid w:val="004E10AB"/>
    <w:rsid w:val="0053085F"/>
    <w:rsid w:val="005312D0"/>
    <w:rsid w:val="0059539C"/>
    <w:rsid w:val="005F7526"/>
    <w:rsid w:val="006B6952"/>
    <w:rsid w:val="006E2DD3"/>
    <w:rsid w:val="00713CB3"/>
    <w:rsid w:val="00714BBF"/>
    <w:rsid w:val="007226B4"/>
    <w:rsid w:val="008053FC"/>
    <w:rsid w:val="00893EC9"/>
    <w:rsid w:val="00920E7D"/>
    <w:rsid w:val="00A476A5"/>
    <w:rsid w:val="00AA7E4A"/>
    <w:rsid w:val="00AB3F6E"/>
    <w:rsid w:val="00AD6FED"/>
    <w:rsid w:val="00C037BD"/>
    <w:rsid w:val="00C14C89"/>
    <w:rsid w:val="00C20C0A"/>
    <w:rsid w:val="00C535B4"/>
    <w:rsid w:val="00CA27F7"/>
    <w:rsid w:val="00DE50F7"/>
    <w:rsid w:val="00DE609D"/>
    <w:rsid w:val="00E320AA"/>
    <w:rsid w:val="00E33EEE"/>
    <w:rsid w:val="00E5595E"/>
    <w:rsid w:val="00EF29FF"/>
    <w:rsid w:val="00F053A9"/>
    <w:rsid w:val="00F16F46"/>
    <w:rsid w:val="00FA2551"/>
    <w:rsid w:val="00FD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997DE-B9F0-470A-8B2E-21A58D10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 w:type="paragraph" w:styleId="aa">
    <w:name w:val="Balloon Text"/>
    <w:basedOn w:val="a"/>
    <w:link w:val="ab"/>
    <w:uiPriority w:val="99"/>
    <w:semiHidden/>
    <w:unhideWhenUsed/>
    <w:rsid w:val="00C14C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402263197">
      <w:bodyDiv w:val="1"/>
      <w:marLeft w:val="0"/>
      <w:marRight w:val="0"/>
      <w:marTop w:val="0"/>
      <w:marBottom w:val="0"/>
      <w:divBdr>
        <w:top w:val="none" w:sz="0" w:space="0" w:color="auto"/>
        <w:left w:val="none" w:sz="0" w:space="0" w:color="auto"/>
        <w:bottom w:val="none" w:sz="0" w:space="0" w:color="auto"/>
        <w:right w:val="none" w:sz="0" w:space="0" w:color="auto"/>
      </w:divBdr>
    </w:div>
    <w:div w:id="603147302">
      <w:bodyDiv w:val="1"/>
      <w:marLeft w:val="0"/>
      <w:marRight w:val="0"/>
      <w:marTop w:val="0"/>
      <w:marBottom w:val="0"/>
      <w:divBdr>
        <w:top w:val="none" w:sz="0" w:space="0" w:color="auto"/>
        <w:left w:val="none" w:sz="0" w:space="0" w:color="auto"/>
        <w:bottom w:val="none" w:sz="0" w:space="0" w:color="auto"/>
        <w:right w:val="none" w:sz="0" w:space="0" w:color="auto"/>
      </w:divBdr>
    </w:div>
    <w:div w:id="727649669">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 w:id="1770542656">
      <w:bodyDiv w:val="1"/>
      <w:marLeft w:val="0"/>
      <w:marRight w:val="0"/>
      <w:marTop w:val="0"/>
      <w:marBottom w:val="0"/>
      <w:divBdr>
        <w:top w:val="none" w:sz="0" w:space="0" w:color="auto"/>
        <w:left w:val="none" w:sz="0" w:space="0" w:color="auto"/>
        <w:bottom w:val="none" w:sz="0" w:space="0" w:color="auto"/>
        <w:right w:val="none" w:sz="0" w:space="0" w:color="auto"/>
      </w:divBdr>
    </w:div>
    <w:div w:id="1995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67D4-DA23-497B-AA12-160182A4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10065</Words>
  <Characters>57375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cp:lastModifiedBy>
  <cp:revision>47</cp:revision>
  <cp:lastPrinted>2024-06-20T06:26:00Z</cp:lastPrinted>
  <dcterms:created xsi:type="dcterms:W3CDTF">2020-09-07T07:19:00Z</dcterms:created>
  <dcterms:modified xsi:type="dcterms:W3CDTF">2024-06-21T07:32:00Z</dcterms:modified>
</cp:coreProperties>
</file>